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552" w:rsidRPr="00645552" w:rsidRDefault="00645552" w:rsidP="00645552">
      <w:pPr>
        <w:pStyle w:val="ConsPlusNormal"/>
        <w:ind w:firstLine="540"/>
        <w:jc w:val="center"/>
        <w:outlineLvl w:val="1"/>
        <w:rPr>
          <w:b/>
          <w:sz w:val="28"/>
          <w:szCs w:val="28"/>
        </w:rPr>
      </w:pPr>
      <w:r w:rsidRPr="00645552">
        <w:rPr>
          <w:b/>
          <w:sz w:val="28"/>
          <w:szCs w:val="28"/>
        </w:rPr>
        <w:t>13. Стандарты социальных услуг, предоставляемых детям, нуждающимся в социальной помощи и (или) реабилитации, в стационарной форме временного проживания.</w:t>
      </w:r>
    </w:p>
    <w:p w:rsidR="00645552" w:rsidRPr="00645552" w:rsidRDefault="00645552" w:rsidP="00645552">
      <w:pPr>
        <w:pStyle w:val="ConsPlusNormal"/>
        <w:jc w:val="center"/>
        <w:rPr>
          <w:b/>
          <w:sz w:val="28"/>
          <w:szCs w:val="28"/>
        </w:rPr>
      </w:pPr>
      <w:r w:rsidRPr="00645552">
        <w:rPr>
          <w:b/>
          <w:sz w:val="28"/>
          <w:szCs w:val="28"/>
        </w:rPr>
        <w:t>(</w:t>
      </w:r>
      <w:proofErr w:type="gramStart"/>
      <w:r w:rsidRPr="00645552">
        <w:rPr>
          <w:b/>
          <w:sz w:val="28"/>
          <w:szCs w:val="28"/>
        </w:rPr>
        <w:t>в</w:t>
      </w:r>
      <w:proofErr w:type="gramEnd"/>
      <w:r w:rsidRPr="00645552">
        <w:rPr>
          <w:b/>
          <w:sz w:val="28"/>
          <w:szCs w:val="28"/>
        </w:rPr>
        <w:t xml:space="preserve"> ред. </w:t>
      </w:r>
      <w:hyperlink r:id="rId4" w:history="1">
        <w:r w:rsidRPr="00645552">
          <w:rPr>
            <w:b/>
            <w:color w:val="0000FF"/>
            <w:sz w:val="28"/>
            <w:szCs w:val="28"/>
          </w:rPr>
          <w:t>приказа</w:t>
        </w:r>
      </w:hyperlink>
      <w:r w:rsidRPr="00645552">
        <w:rPr>
          <w:b/>
          <w:sz w:val="28"/>
          <w:szCs w:val="28"/>
        </w:rPr>
        <w:t xml:space="preserve"> </w:t>
      </w:r>
      <w:proofErr w:type="spellStart"/>
      <w:r w:rsidRPr="00645552">
        <w:rPr>
          <w:b/>
          <w:sz w:val="28"/>
          <w:szCs w:val="28"/>
        </w:rPr>
        <w:t>Минсоцразвития</w:t>
      </w:r>
      <w:proofErr w:type="spellEnd"/>
      <w:r w:rsidRPr="00645552">
        <w:rPr>
          <w:b/>
          <w:sz w:val="28"/>
          <w:szCs w:val="28"/>
        </w:rPr>
        <w:t xml:space="preserve"> Новосибирской области от 25.08.2015 N 787)</w:t>
      </w:r>
    </w:p>
    <w:p w:rsidR="00645552" w:rsidRDefault="00645552" w:rsidP="00645552">
      <w:pPr>
        <w:pStyle w:val="ConsPlusNormal"/>
        <w:ind w:firstLine="540"/>
        <w:jc w:val="both"/>
      </w:pPr>
    </w:p>
    <w:tbl>
      <w:tblPr>
        <w:tblW w:w="15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"/>
        <w:gridCol w:w="2494"/>
        <w:gridCol w:w="4684"/>
        <w:gridCol w:w="1304"/>
        <w:gridCol w:w="1020"/>
        <w:gridCol w:w="4685"/>
      </w:tblGrid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Наименование социальной услуги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Описание социальной услуги, единица измерения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Сроки предоставления социальной услуги, периодичность предоставления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Объем социальных услуг из расчета периода обслуживания 3 календарных месяца (на 1 получателя социальных услуг)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Показатели качества, оценка результатов предоставления социальной услуги, условия предоставления социальной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6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1</w:t>
            </w:r>
          </w:p>
        </w:tc>
        <w:tc>
          <w:tcPr>
            <w:tcW w:w="9502" w:type="dxa"/>
            <w:gridSpan w:val="4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Социально-бытовые услуги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Предоставление площади жилых помещений согласно утвержденным нормативам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 xml:space="preserve">Площадь жилых помещений должна соответствовать установленным нормативам в соответствии с </w:t>
            </w:r>
            <w:hyperlink r:id="rId5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</w:t>
            </w:r>
            <w:r>
              <w:lastRenderedPageBreak/>
              <w:t>обслуживания Новосибирской области".</w:t>
            </w:r>
            <w:proofErr w:type="gramEnd"/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Помещения для проживания должны быть обеспечены всеми средствами коммунально-бытового обслуживания и соответствовать санитарно-гигиеническим нормам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25.01.2016 N 27)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1.2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мебелью согласно утвержденным нормативам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Предоставление в пользование мебели согласно утвержденным нормативам.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Мебель должна отвечать гигиеническим требованиям, требованиям безопасности, в т.ч. противопожарной, соответствовать физическому состоянию и возрасту получателя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25.01.2016 N 27)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1.3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1.3.1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верхней и нижней одеждой в соответствии с сезоном, ростом и размером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комплекта одежды в соответствии с </w:t>
            </w:r>
            <w:hyperlink r:id="rId8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Одежда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1.3.2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обувью домашней, уличной в соответствии с сезоном и размером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обуви в соответствии с </w:t>
            </w:r>
            <w:hyperlink r:id="rId9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Обувь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1.3.3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нательным бельем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комплекта нательного белья в соответствии с </w:t>
            </w:r>
            <w:hyperlink r:id="rId10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Нательное белье должно отвечать гигиеническим нормам и требованиям и предоставляться в соответствии с ростом и размером получателя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1.3.4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постельными принадлежностями (гражданам, частично утратившим и сохранившим способность к самообслуживанию)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За единицу услуги принимают факт выдачи сформированного комплекта постельных принадлежностей в соответствии с </w:t>
            </w:r>
            <w:hyperlink r:id="rId11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Постельные принадлежности должны отвечать гигиеническим нормам и требованиям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1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1.4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Обеспечение </w:t>
            </w:r>
            <w:proofErr w:type="gramStart"/>
            <w:r>
              <w:t>питанием</w:t>
            </w:r>
            <w:proofErr w:type="gramEnd"/>
            <w:r>
              <w:t xml:space="preserve"> согласно утвержденным нормативам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Ежедневное обеспечение питанием согласно нормативам, утвержденным </w:t>
            </w:r>
            <w:hyperlink r:id="rId13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Новосибирской области от 06.10.2014 N 1164 "Об утверждении норм питания в организациях социального обслуживания Новосибирской области", включая приобретение продуктов и приготовление блюд строго по меню и с технологическими картами, утвержденными </w:t>
            </w:r>
            <w:r>
              <w:lastRenderedPageBreak/>
              <w:t>руководителем учреждения.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Не менее 5-ти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Питание, предоставляемое в организациях социального обслуживания, должно быть приготовлено из доброкачественных продуктов, удовлетворять потребности получателей социальных услуг по калорийности, соответствовать установленным нормам питания, санитарно-гигиеническим требованиям и предоставлено с учетом состояния здоровья получателей социальных </w:t>
            </w:r>
            <w:r>
              <w:lastRenderedPageBreak/>
              <w:t>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Прием и обеспечение хранения личных вещей и ценностей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передаче получателем социальных услуг на хранение документов, личных вещей, денежных сумм делается их опись и вкладывается в личное дело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условий для хранения личных вещей и ценностей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1.6.1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одевание и раздевание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 для детей дошкольного возраста выполнять процедуры индивидуально обслуживающего и гигиенического характера.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1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стрижка волос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Перед стрижкой на получателя социальных услуг одевается пелерина. Для стрижки волос используются ножницы или электрическая машинка. Все инструменты после использования подвергаются дезинфекции.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Ежемесячно, 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Стрижка волос осуществляется квалифицированным специалистом с соблюдением соответствующих санитарно-гигиенических норм и правил.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с соблюдением требований безопасности, без причинения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1.6.3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стирка постельного, нательного белья, одежды машинным способом, в том числе для больных </w:t>
            </w:r>
            <w:proofErr w:type="spellStart"/>
            <w:r>
              <w:t>энурезом</w:t>
            </w:r>
            <w:proofErr w:type="spellEnd"/>
            <w:r>
              <w:t>, кожными заболеваниями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Стирка постельного и нательного белья осуществляется в прачечной. Сбор белья осуществляется в специальные мешки. Осуществляется сортировка по видам белья, подготовка расходных материалов (стиральный порошок, отбеливатель). Каждый вид белья стирается отдельно.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Стирка постельного, нательного белья,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1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глажка постельного, нательного белья, одежды машинным способом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Сортировка по видам белья и глажка.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Подготовка белья для выдачи.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Глаженое постельное, нательное белье,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замена постельного белья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Выдача чистого комплекта постельного белья, смена грязного комплекта постельного белья и транспортировка его в прачечную.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1.6.6 - 1.6.8</w:t>
            </w:r>
          </w:p>
        </w:tc>
        <w:tc>
          <w:tcPr>
            <w:tcW w:w="14187" w:type="dxa"/>
            <w:gridSpan w:val="5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Исключены. - </w:t>
            </w:r>
            <w:hyperlink r:id="rId17" w:history="1">
              <w:r>
                <w:rPr>
                  <w:color w:val="0000FF"/>
                </w:rPr>
                <w:t>Приказ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1.6.9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смена нательного белья (ночная сорочка, трусы, майка)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Нательное белье (ночная сорочка, трусы, майка) собирается в отдельные мешки, которые транспортируются в прачечную.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1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1.6.10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предоставление </w:t>
            </w:r>
            <w:r>
              <w:lastRenderedPageBreak/>
              <w:t>предметов личной гигиены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Предметы личной гигиены выдаются </w:t>
            </w:r>
            <w:r>
              <w:lastRenderedPageBreak/>
              <w:t>получателям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предоставляется для обеспечения </w:t>
            </w:r>
            <w:r>
              <w:lastRenderedPageBreak/>
              <w:t>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1.6.11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причесывание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Для каждого получателя социальных услуг используются индивидуальные расчески.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способствовать улучшению состояния самочувствия, устранять неприятные ощущения дискомфорта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 xml:space="preserve">(в ред. приказов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</w:t>
            </w:r>
            <w:hyperlink r:id="rId19" w:history="1">
              <w:r>
                <w:rPr>
                  <w:color w:val="0000FF"/>
                </w:rPr>
                <w:t>N 160</w:t>
              </w:r>
            </w:hyperlink>
            <w:r>
              <w:t>,</w:t>
            </w:r>
            <w:proofErr w:type="gramEnd"/>
          </w:p>
          <w:p w:rsidR="00645552" w:rsidRDefault="00645552" w:rsidP="003808AF">
            <w:pPr>
              <w:pStyle w:val="ConsPlusNormal"/>
              <w:jc w:val="both"/>
            </w:pPr>
            <w:r>
              <w:t xml:space="preserve">от 12.05.2015 </w:t>
            </w:r>
            <w:hyperlink r:id="rId20" w:history="1">
              <w:r>
                <w:rPr>
                  <w:color w:val="0000FF"/>
                </w:rPr>
                <w:t>N 387</w:t>
              </w:r>
            </w:hyperlink>
            <w:r>
              <w:t>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1.6.12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гигиена тела общая (гигиеническая ванна)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выполнять процедуры индивидуально обслуживающего и гигиенического характера. После приема ванны получателю социальных услуг помогают выйти из ванны, сухо вытирают, помогают одеться и сопровождают в отделение.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  <w:vMerge w:val="restart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процедуры, способствовать улучшению состояния его здоровья и самочувствия, устранять неприятные ощущения дискомфорта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1.6.13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гигиена тела частичная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выполнять процедуры индивидуально обслуживающего и гигиенического характера.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4-х раз 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1.6.14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мытье головы шампунем, мылом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Мытье головы проводится еженедельно и по мере необходимости. Для мытья головы используется средство - мыло или шампунь, чистое полотенце.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 xml:space="preserve">(в ред. приказов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</w:t>
            </w:r>
            <w:hyperlink r:id="rId21" w:history="1">
              <w:r>
                <w:rPr>
                  <w:color w:val="0000FF"/>
                </w:rPr>
                <w:t>N 160</w:t>
              </w:r>
            </w:hyperlink>
            <w:r>
              <w:t>,</w:t>
            </w:r>
            <w:proofErr w:type="gramEnd"/>
          </w:p>
          <w:p w:rsidR="00645552" w:rsidRDefault="00645552" w:rsidP="003808AF">
            <w:pPr>
              <w:pStyle w:val="ConsPlusNormal"/>
              <w:jc w:val="both"/>
            </w:pPr>
            <w:r>
              <w:t xml:space="preserve">от 12.05.2015 </w:t>
            </w:r>
            <w:hyperlink r:id="rId22" w:history="1">
              <w:r>
                <w:rPr>
                  <w:color w:val="0000FF"/>
                </w:rPr>
                <w:t>N 387</w:t>
              </w:r>
            </w:hyperlink>
            <w:r>
              <w:t>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1.6.15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стрижка ногтей (с предварительной подготовкой)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Для подготовки к процедуре кисти рук, стопы ног социальных услуг на 15 минут опускают в емкость с теплой водой. Осуществляется стрижка ногтей на кистях и стопах.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предоставляться с соблюдением соответствующих санитарных норм, требований безопасности, без причинения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Ремонт одежды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1.8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Организация транспортировки для лечения, обучения, участия в культурных мероприятиях, если по состоянию здоровья имеются противопоказания пользования общественным транспортом: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1.8.1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(индивидуальное)</w:t>
            </w:r>
            <w:proofErr w:type="gramEnd"/>
          </w:p>
        </w:tc>
        <w:tc>
          <w:tcPr>
            <w:tcW w:w="468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Получателю социальных услуг предоставляются сопровождающие лица при необходимости посещения медицинской организации, организаций культуры и спорта, если по состоянию здоровья ему противопоказано пользование общественным транспортом.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1 раза в неделю</w:t>
            </w:r>
          </w:p>
        </w:tc>
        <w:tc>
          <w:tcPr>
            <w:tcW w:w="1020" w:type="dxa"/>
            <w:vMerge w:val="restart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Передвижение получателя социальных услуг вне организации социального обслуживания осуществляется в сопровождении сотрудник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организации социального обслуживания.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1.8.2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(коллективное)</w:t>
            </w:r>
            <w:proofErr w:type="gramEnd"/>
          </w:p>
        </w:tc>
        <w:tc>
          <w:tcPr>
            <w:tcW w:w="4684" w:type="dxa"/>
            <w:vMerge/>
          </w:tcPr>
          <w:p w:rsidR="00645552" w:rsidRPr="00962D40" w:rsidRDefault="00645552" w:rsidP="003808AF"/>
        </w:tc>
        <w:tc>
          <w:tcPr>
            <w:tcW w:w="1304" w:type="dxa"/>
            <w:vMerge/>
          </w:tcPr>
          <w:p w:rsidR="00645552" w:rsidRPr="00962D40" w:rsidRDefault="00645552" w:rsidP="003808AF"/>
        </w:tc>
        <w:tc>
          <w:tcPr>
            <w:tcW w:w="1020" w:type="dxa"/>
            <w:vMerge/>
          </w:tcPr>
          <w:p w:rsidR="00645552" w:rsidRPr="00962D40" w:rsidRDefault="00645552" w:rsidP="003808AF"/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1.8.3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предоставление транспорта при необходимости перевозки для лечения, обучения, участия в культурных мероприятиях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получателю социальных услуг при необходимости перевозки в медицинскую, образовательную организацию, в организации культуры, спорта, если по состоянию здоровья ему противопоказано пользование общественным транспортом.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2 раза в месяц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вне организации социального обслуживания осуществляется на транспорте, предназначенном для перевозки пассажиров, прошедшем технический осмотр, с соблюдением правил перевозки пассажиров и </w:t>
            </w:r>
            <w:hyperlink r:id="rId23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1.9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Сопровождение на прогулке: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1.9.1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сопровождение на прогулке коллективной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Получателя социальных услуг одевают в одежду в соответствии с сезоном. Сопровождение на прогулке.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2 раза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Прогулка групповая (группы не более 7 человек) осуществляется в сопровождении сотрудника организации социального обслуживания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2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1.10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Уборка жилых помещений: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1.10.1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влажная уборка помещений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Во время влажной уборки помещения протираются все поверхности, вытирается пыль с мебели, с подоконников. После уборки помещение проветривается.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180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комфортных условий жизнедеятельности, содержание помещений в соответствии с установленными законодательством санитарно-гигиеническими нормами и требованиями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2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1.11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Оценка способности к самообслуживанию, составление индивидуального плана социального обслуживания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социальной, социально-педагогической, социально-психологической и социально-медицинской реабилитации.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Восстановление социального статуса несовершеннолетнего, улучшение его психологического состояния, повышение адаптационных возможностей, привитие навыков самообслуживания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2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Социально-медицинские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первичного медицинского осмотра и первичной санитарной обработки: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2.1.1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проведение первичного медицинского осмотра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первичного осмотра врачом (выслушивание жалоб, выяснение анамнеза, проведение наружного осмотра кожи, слизистой полости рта, ушей, оценка психического состояния и др.).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Сбор анамнеза жизни и болезни у самого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Фиксация результатов осмотра.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Проведение первичного медицинского осмотра и первичной санитарной обработки должно включать в себя мероприятия по первичному осмотру врачом (дежурной медсестрой) с целью определения объективного состояния получателей социальных услуг, его физического и психологического состояния, а также санитарной обработке получателя социальных услуг (купание, смена нательного белья, выдача одежды) для предотвращения заноса инфекции в организации социального обслуживания.</w:t>
            </w:r>
            <w:proofErr w:type="gramEnd"/>
            <w:r>
              <w:t xml:space="preserve"> При выявлении педикулеза - проведение </w:t>
            </w:r>
            <w:proofErr w:type="spellStart"/>
            <w:r>
              <w:t>противопедикулезной</w:t>
            </w:r>
            <w:proofErr w:type="spellEnd"/>
            <w:r>
              <w:t xml:space="preserve"> обработки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проведение первичной санитарной обработки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Подготовка средств гигиены, </w:t>
            </w:r>
            <w:proofErr w:type="spellStart"/>
            <w:r>
              <w:t>противопедикулезных</w:t>
            </w:r>
            <w:proofErr w:type="spellEnd"/>
            <w:r>
              <w:t xml:space="preserve"> или </w:t>
            </w:r>
            <w:proofErr w:type="spellStart"/>
            <w:r>
              <w:t>противочесоточных</w:t>
            </w:r>
            <w:proofErr w:type="spellEnd"/>
            <w:r>
              <w:t xml:space="preserve"> средств и нанесение </w:t>
            </w:r>
            <w:proofErr w:type="spellStart"/>
            <w:r>
              <w:t>противочесоточного</w:t>
            </w:r>
            <w:proofErr w:type="spellEnd"/>
            <w:r>
              <w:t xml:space="preserve"> средства на кожу, </w:t>
            </w:r>
            <w:proofErr w:type="spellStart"/>
            <w:r>
              <w:t>противопедикулезного</w:t>
            </w:r>
            <w:proofErr w:type="spellEnd"/>
            <w:r>
              <w:t xml:space="preserve"> средства на волосистую часть головы, выдерживание экспозиции. Смыть водой дезинфицирующие средства, высушить полотенцем тело и голову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санитарная обработка одежды в </w:t>
            </w:r>
            <w:proofErr w:type="spellStart"/>
            <w:r>
              <w:t>дезкамере</w:t>
            </w:r>
            <w:proofErr w:type="spellEnd"/>
            <w:r>
              <w:t>, дезинфекция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При поступлении получателя социальных услуг в </w:t>
            </w:r>
            <w:proofErr w:type="spellStart"/>
            <w:r>
              <w:t>дезкамере</w:t>
            </w:r>
            <w:proofErr w:type="spellEnd"/>
            <w:r>
              <w:t xml:space="preserve"> проводится санитарная обработка одежды и нательного белья.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первичной медико-санитарной помощи в соответствии с имеющейся лицензией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Проводится осмотр повреждений, ран, остановка кровотечения, наложение жгута, повязок, иммобилизация конечностей. Вызов бригады скорой медицинской помощи.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по оказанию первичной медико-санитарной помощи способствует в дальнейшем благоприятному течению заболевания и выздоровлению, предупреждает осложнения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2.3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проведении профилактических прививок):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предварительная запись в медицинскую организацию для прохождения диспансеризации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Получение необходимой информации о проведении диспансеризации, согласование даты и времени, доведение данной информации до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осмотр врачом-специалистом учреждения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Осмотр и сбор анамнеза жизни и болезни у самого получателя социальных услуг. Фиксация результатов осмотра в медицинской карте.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осмотра с целью наблюдения физического и нервно-психического состояния получателя услуги, раннего выявления и лечения выявленных заболеваний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содействие в проведении профилактических прививок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заявки на получение вакцины и получение вакцины в медицинских организациях.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Предварительный осмотр перед прививкой и проведение профилактических прививок.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Проверка результатов.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Заполнение карты профилактических прививок.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осуществление запросов об анамнезе жизни, профилактических прививках, перенесенных заболеваниях с предыдущих мест жительства ребенка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Сбор информации о получателе социальных услуг у родственников или у медперсонала, сбор анамнеза жизни и болезни у самого получателя социальных услуг. Фиксация результатов осмотра в медицинской карте.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Формирование запроса в поликлинику, знакомство с документацией и обобщение данных о получателе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 для углубленного и всестороннего обследования состояния здоровья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</w:pPr>
            <w:r>
              <w:t>2.3.5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</w:pPr>
            <w:r>
              <w:t xml:space="preserve">- забор материала для проведения </w:t>
            </w:r>
            <w:r>
              <w:lastRenderedPageBreak/>
              <w:t xml:space="preserve">лабораторных исследований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Осуществление забора материала для лабораторного исследования и доставки его в </w:t>
            </w:r>
            <w:r>
              <w:lastRenderedPageBreak/>
              <w:t>лабораторию.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По необходимо</w:t>
            </w:r>
            <w:r>
              <w:lastRenderedPageBreak/>
              <w:t>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должна обеспечивать своевременное и всестороннее исследование состояния </w:t>
            </w:r>
            <w:r>
              <w:lastRenderedPageBreak/>
              <w:t>здоровья получателя социальных услуг и получение результатов для дальнейшего наблюдения и лечения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lastRenderedPageBreak/>
              <w:t xml:space="preserve">(п. 2.3.5 введен </w:t>
            </w:r>
            <w:hyperlink r:id="rId27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</w:t>
            </w:r>
            <w:proofErr w:type="gramEnd"/>
          </w:p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N 160)</w:t>
            </w:r>
            <w:proofErr w:type="gramEnd"/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2.4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2.4.1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предварительная запись, оформление документов на госпитализацию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Своевременное оформление документов на госпитализацию.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обеспечивает оказание медицинской помощи в стационарных условиях с использованием лабораторных и диагностических исследований, консультаций врачей-специалистов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2.4.2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посещение в случае госпитализации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Посещение получателя социальных услуг в стационаре медицинской организации в случае госпитализации для подбадривания, внушения оптимизма, мотивации к жизни.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своевременное посещение в случае госпитализации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занятий, мероприятий, направленных на формирование здорового образа жизни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Занятия проводятся врачами, медицинскими сестрами в форме лекций, бесед с использованием видеофильмов.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проводится с целью просвещения получателей социальных услуг о сохранении и укреплении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2.6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и др.):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2.6.1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приемом </w:t>
            </w:r>
            <w:r>
              <w:lastRenderedPageBreak/>
              <w:t>лекарств (раздача лекарств), закапывание капель, проведение ингаляций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Подготовка и раздача медицинских </w:t>
            </w:r>
            <w:r>
              <w:lastRenderedPageBreak/>
              <w:t>лекарственных препаратов для медицинского применения. Подготовка лекарственных препаратов и проведение процедуры по закапыванию капель, ингаляции.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По </w:t>
            </w:r>
            <w:r>
              <w:lastRenderedPageBreak/>
              <w:t>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lastRenderedPageBreak/>
              <w:t>20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без причинения какого-</w:t>
            </w:r>
            <w:r>
              <w:lastRenderedPageBreak/>
              <w:t>либо вреда их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получателям социальных услуг. Услуга должна обеспечить удовлетворение потребностей получателей социальных услуг в своевременном проведении предписанных процедур, способствовать улучшению состояния их здоровья и самочувствия, устранять неприятные ощущения дискомфорта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2.7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Систематическое наблюдение за получателями социальных услуг для выявления отклонений в состоянии их здоровья: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2.7.1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измерение температуры тела, артериального давления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термометра или тонометра.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Измерение температуры или давления.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Занесение информации в медицинскую карту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их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услуг. Услуга должна обеспечить снятие и фиксирование результатов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2.7.2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текущий медицинский осмотр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текущего осмотра врачом получателя социальной услуги с отметкой динамики в состоянии здоровья,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проведением и исполнением врачебных назначений.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Запись осмотра в амбулаторной карте.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осмотр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2.8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2.8.1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предварительная </w:t>
            </w:r>
            <w:r>
              <w:lastRenderedPageBreak/>
              <w:t>запись в медицинскую организацию (при отсутствии в учреждении стоматологического кабинета)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Направление получателя социальных услуг в </w:t>
            </w:r>
            <w:r>
              <w:lastRenderedPageBreak/>
              <w:t>медицинскую организацию для лечения, хирургического вмешательства и диагностики.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По </w:t>
            </w:r>
            <w:r>
              <w:lastRenderedPageBreak/>
              <w:t>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по оказанию своевременной </w:t>
            </w:r>
            <w:r>
              <w:lastRenderedPageBreak/>
              <w:t>медицинской помощи и диагностике способствует сохранению здоровья полости рта у получателя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занятий по адаптивной физической культуре: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подбор индивидуального физкультурно-оздоровительного комплекса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Индивидуальный подбор комплекса адаптивной физкультуры проводится инструктором по лечебной физкультуре для каждого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гимнастика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гимнастики в зависимости от возраста, пола, состояния здоровья, с целью поддержания активного образа жизни.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2.10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2.10.1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витаминотерапия, иммунотерапия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Витаминизация третьего блюда аскорбиновой кислотой с учетом возрастного состава получателей социальных услуг проводится медицинской сестрой.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проводится с целью насыщения принимаемой пищи витамином C, способствует укреплению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2.10.2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фитотерапия</w:t>
            </w:r>
            <w:proofErr w:type="spellEnd"/>
            <w:r>
              <w:t xml:space="preserve">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расходного материала и технических сре</w:t>
            </w:r>
            <w:proofErr w:type="gramStart"/>
            <w:r>
              <w:t>дств дл</w:t>
            </w:r>
            <w:proofErr w:type="gramEnd"/>
            <w:r>
              <w:t xml:space="preserve">я проведения </w:t>
            </w:r>
            <w:r>
              <w:lastRenderedPageBreak/>
              <w:t>процедуры. Проведение процедуры.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По назначению </w:t>
            </w:r>
            <w:r>
              <w:lastRenderedPageBreak/>
              <w:t>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должна обеспечить удовлетворение потребностей получателя социальных услуг в </w:t>
            </w:r>
            <w:r>
              <w:lastRenderedPageBreak/>
              <w:t>своевременном проведении предписанных процедур, способствовать улучшению состояния его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2.10.3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содействие в организации оздоровления и санаторно-курортного лечения согласно медицинским показаниям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всех необходимых документов для получения путевки на санаторно-курортное лечение.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Подготовка получателя социальных услуг к отправке на санаторно-курортное лечение.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медицинским показаниям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получение санаторно-курортной путевки для оздоровления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Консультирование по социально-медицинским вопросам (в том числе вопросам поддержания и сохранения здоровья получателей социальных услуг, проведения оздоровительных мероприятий)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Личное знакомство и установление контакта с получателем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Выявление проблем, стоящих перед получателем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Разъяснение сути проблем и подготовка рекомендаций.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Консультирование по социально-медицинским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социально-медицинских проблем (планирование семьи, современные средства контрацепции, гигиена питания и жилища, избавление от вредных привычек, профилактика различных заболеваний, обучение родственников больных практическим навыкам общего ухода за ними и др.)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3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Социально-психологические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3.1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3.1.1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состоит в выявлении,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</w:t>
            </w:r>
            <w:r>
              <w:lastRenderedPageBreak/>
              <w:t>специализированной диагностики (тестирование, анкетирование, наблюдение и др.) по проведению реабилитационных мероприятий.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При поступлении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подготовка характеристик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характеристики на основе тестирования.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обеспечивает необходимой информацией для составления прогноза и разработки рекомендаций по проведению коррекционных мероприятий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3.2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Социально-психологическое консультирование, в том числе по вопросам внутрисемейных отношений: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3.2.1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консультация психолога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Консультирование, в том числе родственников, проводится с целью выявления проблем, определения объема и видов предполагаемой помощи.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Выявление в ходе беседы психологических проблем, стоящих перед получателем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Разъяснение получателю социальных услуг сути проблем и определение возможных путей их решения.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Определение реакции получателя социальных услуг на имеющиеся проблемы и уровня мотивации к их преодолению.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Разработка для получателя социальных услуг рекомендаций по решению стоящих перед ним психологических проблем.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Социально-психологическое консультирование должно на </w:t>
            </w:r>
            <w:proofErr w:type="gramStart"/>
            <w:r>
              <w:t>основе</w:t>
            </w:r>
            <w:proofErr w:type="gramEnd"/>
            <w:r>
              <w:t xml:space="preserve"> полученной от получателя социальных услуг информации и обсуждения с ним возникших социально-психологических проблем, помочь ему раскрыть и мобилизовать внутренние ресурсы и решить эти проблемы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0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3.3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 коррекция: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3.3.1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психокоррекционное</w:t>
            </w:r>
            <w:proofErr w:type="spellEnd"/>
            <w:r>
              <w:t xml:space="preserve"> занятие (индивидуальное)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состоит в проведении реабилитационных мероприятий, направленных на снятие ограничений жизнедеятельности (снятие невротических расстройств, препятствующих проведению реабилитационных мероприятий) и развитие универсальных адаптационных психологических навыков (коммуникативных навыков, самоконтроля, </w:t>
            </w:r>
            <w:proofErr w:type="spellStart"/>
            <w:r>
              <w:t>саморегуляции</w:t>
            </w:r>
            <w:proofErr w:type="spellEnd"/>
            <w:r>
              <w:t xml:space="preserve">, </w:t>
            </w:r>
            <w:proofErr w:type="spellStart"/>
            <w:r>
              <w:t>стрессоустойчивости</w:t>
            </w:r>
            <w:proofErr w:type="spellEnd"/>
            <w:r>
              <w:t xml:space="preserve"> и т.п.).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proofErr w:type="spellStart"/>
            <w:r>
              <w:t>Психокоррекция</w:t>
            </w:r>
            <w:proofErr w:type="spellEnd"/>
            <w:r>
              <w:t xml:space="preserve"> как активное психологическое воздействие должна обеспечивать преодоление или ослабление отклонений в развитии, эмоциональном состоянии и поведении получателя социальных услуг (неблагоприятных форм эмоционального реагирования и стереотипов поведения отдельных лиц), что позволит привести эти показатели в соответствие с возрастными нормами и требованиями социальной среды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Психологический тренинг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проведении психологического активного воздействия, направленного на снятие последствий психотравмирующих ситуаций, нервно-психической напряженности, формирование личностных предпосылок для адаптации к изменяющимся условиям.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Психологический тренинг обеспечивает снятие последствий психотравмирующих ситуаций, нервно-психической напряженности, повышение </w:t>
            </w:r>
            <w:proofErr w:type="spellStart"/>
            <w:r>
              <w:t>стрессоустойчивости</w:t>
            </w:r>
            <w:proofErr w:type="spellEnd"/>
            <w:r>
              <w:t xml:space="preserve"> в первую очередь в сфере межличностных отношений и общения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Психологическая, в том числе экстренная, помощь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Выявление в ходе беседы психологических проблем, стоящих перед получателем социальных услуг. Проведение бесед, выслушивание, подбадривание, психологическая поддержка преодоления имеющихся трудностей.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1 раза в месяц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обеспечивать: психологическую помощь получателю социальных услуг, содействие в мобилизации его физических, духовных, личностных, интеллектуальных ресурсов для выхода из кризисного состояния, расширение у него диапазона приемлемых сре</w:t>
            </w:r>
            <w:proofErr w:type="gramStart"/>
            <w:r>
              <w:t>дств дл</w:t>
            </w:r>
            <w:proofErr w:type="gramEnd"/>
            <w:r>
              <w:t xml:space="preserve">я самостоятельного решения возникших проблем и преодоления трудностей, </w:t>
            </w:r>
            <w:r>
              <w:lastRenderedPageBreak/>
              <w:t>укрепления уверенности в себе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lastRenderedPageBreak/>
              <w:t>4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Социально-педагогические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Организация досуга и отдыха (праздники, экскурсии и другие культурные мероприятия, в том числе в группах </w:t>
            </w:r>
            <w:proofErr w:type="spellStart"/>
            <w:r>
              <w:t>взаимоподдержки</w:t>
            </w:r>
            <w:proofErr w:type="spellEnd"/>
            <w:r>
              <w:t>, клубах общения), формирование позитивных интересов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организация и проведение культурно-развлекательной программы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Организация досуга (праздники, экскурсии и другие культурные мероприятия), формирование позитивных интересов (в том числе в сфере досуга) должны быть направлены на удовлетворение социокультурных и духовных запросов получателей социальных услуг. Способствовать расширению общего и культурного кругозора, сферы общения, повышению творческой активности получателей социальных услуг, привлечению их к участию в праздниках, соревнованиях, к активной клубной и кружковой работе, к проведению других </w:t>
            </w:r>
            <w:proofErr w:type="spellStart"/>
            <w:r>
              <w:t>культурно-досуговых</w:t>
            </w:r>
            <w:proofErr w:type="spellEnd"/>
            <w:r>
              <w:t xml:space="preserve"> мероприятий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содействие в коллективном посещении театров, выставок, экскурсий, музеев, культурных мероприятий (приобретение билетов для группы из 5 человек)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организация и проведение клубной и кружковой работы для формирования и развития позитивных интересов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проведении бесед, лекций, практических занятий, обеспечении доступа к просмотру телевизора.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предоставление печатных изданий, настольных игр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предоставлении получателю социальных услуг печатных изданий, настольных игр, доставленных из библиотеки (методического кабинета).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Своевременная доставка во временное пользование газет, журналов, настольных игр с учетом пожеланий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коррекция, включая диагностику и консультирование: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4.2.1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диагностики (тестирования) для установления степени социально-педагогической </w:t>
            </w:r>
            <w:proofErr w:type="spellStart"/>
            <w:r>
              <w:t>дезадаптации</w:t>
            </w:r>
            <w:proofErr w:type="spellEnd"/>
            <w:r>
              <w:t>, определения интеллектуального развития и степени готовности к обучению.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 и выбытии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диагностика (тестирование) - услуга, заключающаяся в выявлении и анализе индивидуальных особенностей личности/получателя социальных услуг, влияющих на отклонения в его поведении.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диагностика (тестирование) проводится с использованием современных приборов, аппаратуры,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услуг, попавшему в кризисную или конфликтную ситуацию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31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коррекционное занятие (групповое)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занятий (группы не более 7 человек) с детьми или их родителями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коррекция - услуга, заключающаяся в педагогическом воздействии, направленном на преодоление или ослабление отклонений в развитии, эмоциональном состоянии и поведении получателя социальных услуг с целью обеспечить соответствие этих отклонений возрастным нормативам, требованиям социальной среды и интересам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коррекционное занятие (индивидуальное)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индивидуальных занятий с детьми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4.2.4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занятие с логопедом (групповое)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занятий с детьми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3 раза в неделю</w:t>
            </w:r>
          </w:p>
        </w:tc>
        <w:tc>
          <w:tcPr>
            <w:tcW w:w="1020" w:type="dxa"/>
            <w:vMerge w:val="restart"/>
          </w:tcPr>
          <w:p w:rsidR="00645552" w:rsidRDefault="00645552" w:rsidP="003808AF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услуг. Занятия формируют и корректируют процессы мышления, внимания, памяти, воображения, зрительно-моторной координации, речевой деятельности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занятие с логопедом (индивидуальное)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индивидуальных занятий с детьми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  <w:vMerge/>
          </w:tcPr>
          <w:p w:rsidR="00645552" w:rsidRPr="00962D40" w:rsidRDefault="00645552" w:rsidP="003808AF"/>
        </w:tc>
        <w:tc>
          <w:tcPr>
            <w:tcW w:w="1020" w:type="dxa"/>
            <w:vMerge/>
          </w:tcPr>
          <w:p w:rsidR="00645552" w:rsidRPr="00962D40" w:rsidRDefault="00645552" w:rsidP="003808AF"/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4.2.6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музыкальное занятие (групповое)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занятий (группы не более 7 человек) с детьми.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заключается в формировании знаний, умений, навыков, которые ребенок не может усвоить самостоятельно, в коррекции неадекватных форм поведения, в развитии музыкальных способностей, навыков и умений, в т.ч. тестирование для определения направлений развития музыкальных способностей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4.2.7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музыкальное занятие (музыкотерапия)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занятий с детьми.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4.2.8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оказание помощи в приготовлении домашнего задания по школьной программе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занятий (индивидуальных, групповых (группы не более 7 человек)) с детьми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Своевременная, систематическая организация получения или содействия в получении образовательных услуг воспитанниками в соответствии с их возрастом и уровнем развития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4.2.9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консультация педагога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индивидуальной консультации родителей с участием педагога для решения </w:t>
            </w:r>
            <w:r>
              <w:lastRenderedPageBreak/>
              <w:t>социально-педагогических проблем и интерпретации результатов и подведение итогов тестирования.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По необходимо</w:t>
            </w:r>
            <w:r>
              <w:lastRenderedPageBreak/>
              <w:t>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Социально-педагогическое консультирование - услуга, заключающаяся в получении </w:t>
            </w:r>
            <w:r>
              <w:lastRenderedPageBreak/>
              <w:t>информации от родителей получателя социальных услуг о его проблемах и обсуждении с ними этих проблем для раскрытия и мобилизации получателем социальных услуг внутренних ресурсов и последующего решения социально-педагогических проблем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12.05.2015 N 387)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</w:pPr>
            <w:r>
              <w:t>4.2.10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</w:pPr>
            <w:r>
              <w:t>- занятие с дефектологом (индивидуальное)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занятий в индивидуальной форме в специализированном кабинете посредством проведения игр-упражнений, подвижных игр малой активности, проведения артикуляционной и пальчиковой гимнастики и настольных дидактических игр.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- 0,75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специалиста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услуг. Занятия формируют и корректируют процессы мышления, внимания, памяти, воображения, зрительно-моторной координации, речевой деятельности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 xml:space="preserve">(п. 4.2.10 введен </w:t>
            </w:r>
            <w:hyperlink r:id="rId33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</w:t>
            </w:r>
            <w:proofErr w:type="gramEnd"/>
          </w:p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N 160)</w:t>
            </w:r>
            <w:proofErr w:type="gramEnd"/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Содействие в организации обучения, определении оптимальной формы обучения (в том числе сбор документов, необходимых для приема в образовательную организацию)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Создание условий и проведение учебных занятий по школьной программе, специальной программе, оказание помощи выполнения домашнего задания, осуществление контроля обучения, подготовка и направление документов в медико-педагогическую комиссию.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Определение формы обучения несовершеннолетних, нуждающихся в социальной реабилитации, и оказание им практической помощи в организации обучения с учетом степени их социально-педагогической </w:t>
            </w:r>
            <w:proofErr w:type="spellStart"/>
            <w:r>
              <w:t>дезадаптации</w:t>
            </w:r>
            <w:proofErr w:type="spellEnd"/>
            <w:r>
              <w:t>, уровня знаний, физического и психического состояния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Содействие в </w:t>
            </w:r>
            <w:r>
              <w:lastRenderedPageBreak/>
              <w:t>восстановлении утраченных контактов и связей с семьей, внутри семьи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Личное знакомство и установление контакта с </w:t>
            </w:r>
            <w:r>
              <w:lastRenderedPageBreak/>
              <w:t>ближним окружением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Выявление проблем, стоящих перед родственниками и получателем социальных услуг, оказание помощи в формулировании запроса.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Разъяснение сути проблем и определение возможных путей их решения.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Определение реакции на имеющиеся проблемы и уровня мотивации к их преодолению.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Разработка рекомендаций по решению стоящих перед ними проблем.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По </w:t>
            </w:r>
            <w:r>
              <w:lastRenderedPageBreak/>
              <w:t>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Своевременная и профессиональная </w:t>
            </w:r>
            <w:r>
              <w:lastRenderedPageBreak/>
              <w:t>подготовка и направление в соответствующие инстанции писем, запросов и других документов, необходимых для оказания помощи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lastRenderedPageBreak/>
              <w:t>5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Социально-правовые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социальных услуг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Разъяснение получателю социальных услуг содержания необходимых документов в зависимости от их предназначения, изложение и написание (по необходимости) текста документов или заполнение форменных бланков, написание сопроводительных писем.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Оформление документов (получение паспорта, полиса обязательного медицинского страхования, постановка на регистрационный учет) по вопросам пенсионного обеспечения, получения установленных законодательством льгот и преимуществ.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предназначения, изложение и написание (при необходимости) текста документов или заполнение форменных бланков, написание сопроводительных писем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Оказание помощи в получении юридических услуг (в том числе </w:t>
            </w:r>
            <w:r>
              <w:lastRenderedPageBreak/>
              <w:t>консультирование)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Разъяснение квалифицированными специалистами интересующих получателя социальных услуг проблем, определение </w:t>
            </w:r>
            <w:r>
              <w:lastRenderedPageBreak/>
              <w:t>предполагаемых путей их решения, предоставление информации, рекомендаций по социально-правовым вопросам, в том числе по вопросам, связанным с правом граждан на социальное обслуживание, о конкретных действиях, необходимых для решения социально-правовых вопросов, содействие в получении юридической помощи.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Оказание помощи в получении юридических услуг, в том числе в защите прав и законных интересов, должно обеспечивать разъяснение </w:t>
            </w:r>
            <w:r>
              <w:lastRenderedPageBreak/>
              <w:t xml:space="preserve">сути и </w:t>
            </w:r>
            <w:proofErr w:type="gramStart"/>
            <w:r>
              <w:t>состояния</w:t>
            </w:r>
            <w:proofErr w:type="gramEnd"/>
            <w:r>
              <w:t xml:space="preserve"> интересующих получателя социальных услуг проблем, определять предполагаемые пути их решения и осуществлять практические меры: содействие в подготовке и направлении в 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</w:pPr>
            <w:r>
              <w:lastRenderedPageBreak/>
              <w:t>5.3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Услуги по защите прав и законных интересов получателей социальных 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</w:pPr>
            <w:r>
              <w:t>5.3.1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</w:pPr>
            <w:r>
              <w:t>- обеспечение представительства для защиты прав и интересов в суде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содействии получения бесплатной помощи адвоката и (или) обеспечении представительства в суде для защиты прав и интересов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 w:val="restart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Оказание услуги должно обеспечивать разъяснение сути и </w:t>
            </w:r>
            <w:proofErr w:type="gramStart"/>
            <w:r>
              <w:t>состояния</w:t>
            </w:r>
            <w:proofErr w:type="gramEnd"/>
            <w:r>
              <w:t xml:space="preserve"> интересующих получателя социальной услуги проблем, определять предполагаемые пути их решения и осуществлять практические меры: содействие в подготовке и направлении в 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</w:pPr>
            <w:r>
              <w:t>5.3.2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</w:pPr>
            <w:r>
              <w:t>- содействие в подготовке запросов, заявлений, направлений, ходатайств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квалифицированной юридической помощи при защите прав и законных интересов получателя социальных услуг в государственных органах и</w:t>
            </w:r>
          </w:p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организациях</w:t>
            </w:r>
            <w:proofErr w:type="gramEnd"/>
            <w:r>
              <w:t>, в том числе подготовка заявлений и документов, обращений.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(п. 5.3 в ред. </w:t>
            </w:r>
            <w:hyperlink r:id="rId3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6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6.1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социально-реабилитационных мероприятий в сфере социального обслуживания: </w:t>
            </w:r>
            <w:hyperlink w:anchor="P7031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6.1.1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физиотерапия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Подготовка получателя социальных услуг к физиотерапевтическим процедурам: светолечение, теплолечение, электролечение, электрофорез с лекарственными препаратами и др. Проведение процедуры осуществляется медицинской сестрой </w:t>
            </w:r>
            <w:proofErr w:type="spellStart"/>
            <w:r>
              <w:t>физиокабинета</w:t>
            </w:r>
            <w:proofErr w:type="spellEnd"/>
            <w:r>
              <w:t>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685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социально-реабилитационных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Качество социально-реабилитационных мероприятий определяется тем, в какой степени все оказываемые мероприятия соответствуют по объему и качеству требованиям индивидуальной программы реабилитации инвалида.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6.1.2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массаж общий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получателя социальных услуг к процедуре. Проведение массажа осуществляется медицинской сестрой по массажу.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685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6.1.3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лечебная физкультура (групповое занятие)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Инструктором по лечебной физкультуре проводится групповое занятие с получателями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685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6.2</w:t>
            </w:r>
          </w:p>
        </w:tc>
        <w:tc>
          <w:tcPr>
            <w:tcW w:w="14187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Обучение навыкам самообслуживания, поведения в быту и общественных местах, пользованию социальными инфраструктурами, транспортом: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6.2.1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индивидуальное занятие</w:t>
            </w:r>
          </w:p>
        </w:tc>
        <w:tc>
          <w:tcPr>
            <w:tcW w:w="4684" w:type="dxa"/>
            <w:vMerge w:val="restart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(индивидуальных) практических занятий по обучению получателя социальных услуг доступным социально-средовым и бытовым навыкам.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4685" w:type="dxa"/>
            <w:vMerge w:val="restart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Обучение навыкам поведения в быту и общественных местах должно обеспечивать социальную реабилитацию получателей социальных услуг, повышение их интеллектуального уровня и адаптацию к сложившимся условиям жизни и быта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6.2.2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групповое занятие</w:t>
            </w:r>
          </w:p>
        </w:tc>
        <w:tc>
          <w:tcPr>
            <w:tcW w:w="4684" w:type="dxa"/>
            <w:vMerge/>
            <w:tcBorders>
              <w:bottom w:val="nil"/>
            </w:tcBorders>
          </w:tcPr>
          <w:p w:rsidR="00645552" w:rsidRPr="00962D40" w:rsidRDefault="00645552" w:rsidP="003808AF"/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151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3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</w:tbl>
    <w:p w:rsidR="00645552" w:rsidRDefault="00645552" w:rsidP="00645552">
      <w:pPr>
        <w:pStyle w:val="ConsPlusNormal"/>
        <w:ind w:firstLine="540"/>
        <w:jc w:val="both"/>
      </w:pPr>
    </w:p>
    <w:p w:rsidR="00645552" w:rsidRDefault="00645552" w:rsidP="00645552">
      <w:pPr>
        <w:pStyle w:val="ConsPlusNormal"/>
        <w:ind w:firstLine="540"/>
        <w:jc w:val="both"/>
      </w:pPr>
      <w:bookmarkStart w:id="0" w:name="P7031"/>
      <w:bookmarkEnd w:id="0"/>
      <w:r>
        <w:t>&lt;*&gt; - при наличии лицензии на осуществление медицинской деятельности.</w:t>
      </w:r>
    </w:p>
    <w:p w:rsidR="005709D7" w:rsidRDefault="005709D7"/>
    <w:p w:rsidR="00645552" w:rsidRPr="00645552" w:rsidRDefault="00645552" w:rsidP="00645552">
      <w:pPr>
        <w:pStyle w:val="ConsPlusNormal"/>
        <w:ind w:firstLine="540"/>
        <w:jc w:val="center"/>
        <w:outlineLvl w:val="1"/>
        <w:rPr>
          <w:b/>
          <w:sz w:val="28"/>
          <w:szCs w:val="28"/>
        </w:rPr>
      </w:pPr>
      <w:r w:rsidRPr="00645552">
        <w:rPr>
          <w:b/>
          <w:sz w:val="28"/>
          <w:szCs w:val="28"/>
        </w:rPr>
        <w:t>15. Стандарты социальных услуг, предоставляемых несовершеннолетним, нуждающимся в социальном обслуживании, в стационарной форме.</w:t>
      </w:r>
    </w:p>
    <w:p w:rsidR="00645552" w:rsidRPr="00645552" w:rsidRDefault="00645552" w:rsidP="00645552">
      <w:pPr>
        <w:pStyle w:val="ConsPlusNormal"/>
        <w:jc w:val="center"/>
        <w:rPr>
          <w:b/>
          <w:sz w:val="28"/>
          <w:szCs w:val="28"/>
        </w:rPr>
      </w:pPr>
      <w:r w:rsidRPr="00645552">
        <w:rPr>
          <w:b/>
          <w:sz w:val="28"/>
          <w:szCs w:val="28"/>
        </w:rPr>
        <w:t>(</w:t>
      </w:r>
      <w:proofErr w:type="gramStart"/>
      <w:r w:rsidRPr="00645552">
        <w:rPr>
          <w:b/>
          <w:sz w:val="28"/>
          <w:szCs w:val="28"/>
        </w:rPr>
        <w:t>в</w:t>
      </w:r>
      <w:proofErr w:type="gramEnd"/>
      <w:r w:rsidRPr="00645552">
        <w:rPr>
          <w:b/>
          <w:sz w:val="28"/>
          <w:szCs w:val="28"/>
        </w:rPr>
        <w:t xml:space="preserve"> ред. </w:t>
      </w:r>
      <w:hyperlink r:id="rId36" w:history="1">
        <w:r w:rsidRPr="00645552">
          <w:rPr>
            <w:b/>
            <w:color w:val="0000FF"/>
            <w:sz w:val="28"/>
            <w:szCs w:val="28"/>
          </w:rPr>
          <w:t>приказа</w:t>
        </w:r>
      </w:hyperlink>
      <w:r w:rsidRPr="00645552">
        <w:rPr>
          <w:b/>
          <w:sz w:val="28"/>
          <w:szCs w:val="28"/>
        </w:rPr>
        <w:t xml:space="preserve"> </w:t>
      </w:r>
      <w:proofErr w:type="spellStart"/>
      <w:r w:rsidRPr="00645552">
        <w:rPr>
          <w:b/>
          <w:sz w:val="28"/>
          <w:szCs w:val="28"/>
        </w:rPr>
        <w:t>Минсоцразвития</w:t>
      </w:r>
      <w:proofErr w:type="spellEnd"/>
      <w:r w:rsidRPr="00645552">
        <w:rPr>
          <w:b/>
          <w:sz w:val="28"/>
          <w:szCs w:val="28"/>
        </w:rPr>
        <w:t xml:space="preserve"> Новосибирской области от 27.02.2015 N 160)</w:t>
      </w:r>
    </w:p>
    <w:p w:rsidR="00645552" w:rsidRDefault="00645552" w:rsidP="00645552">
      <w:pPr>
        <w:pStyle w:val="ConsPlusNormal"/>
        <w:ind w:firstLine="540"/>
        <w:jc w:val="both"/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"/>
        <w:gridCol w:w="2494"/>
        <w:gridCol w:w="4684"/>
        <w:gridCol w:w="1304"/>
        <w:gridCol w:w="1020"/>
        <w:gridCol w:w="4764"/>
      </w:tblGrid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Наименование социальной услуги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Описание социальной услуги, единица измерения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Сроки предоставления социальной услуги, периодичность предоставления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Объем социальных услуг из расчета периода обслуживания 18 календарных дней (на 1 получателя социальных услуг)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Показатели качества, оценка результатов предоставления социальной услуги, условия предоставления социальной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6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1</w:t>
            </w:r>
          </w:p>
        </w:tc>
        <w:tc>
          <w:tcPr>
            <w:tcW w:w="9502" w:type="dxa"/>
            <w:gridSpan w:val="4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Социально-бытовые услуги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Предоставление площади жилых помещений согласно утвержденным нормативам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 xml:space="preserve">Площадь жилых помещений должна соответствовать установленным нормативам в соответствии с </w:t>
            </w:r>
            <w:hyperlink r:id="rId37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</w:t>
            </w:r>
            <w:r>
              <w:lastRenderedPageBreak/>
              <w:t>услуг организациями социального обслуживания Новосибирской области".</w:t>
            </w:r>
            <w:proofErr w:type="gramEnd"/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Помещения для проживания должны быть обеспечены всеми средствами коммунально-бытового обслуживания и соответствовать санитарно-гигиеническим нормам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мебелью согласно утвержденным нормативам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Предоставление в пользование мебели согласно утвержденным нормативам.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Мебель должна отвечать гигиеническим требованиям, требованиям безопасности, в т.ч. противопожарной, соответствовать физическому состоянию и возрасту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1.3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1.3.1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постельными принадлежностями (гражданам, частично утратившим и сохранившим способность к самообслуживанию)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За единицу услуги принимают факт выдачи сформированного комплекта постельных принадлежностей в соответствии с </w:t>
            </w:r>
            <w:hyperlink r:id="rId38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Постельные принадлежности должны отвечать гигиеническим нормам и требованиям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3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1.4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Обеспечение </w:t>
            </w:r>
            <w:proofErr w:type="gramStart"/>
            <w:r>
              <w:t>питанием</w:t>
            </w:r>
            <w:proofErr w:type="gramEnd"/>
            <w:r>
              <w:t xml:space="preserve"> согласно утвержденным нормативам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Ежедневное обеспечение питанием согласно нормативам, утвержденным </w:t>
            </w:r>
            <w:hyperlink r:id="rId40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Новосибирской области от 06.10.2014 N 1164 "Об утверждении норм питания в организациях социального обслуживания Новосибирской области", включая приобретение продуктов и приготовление блюд строго по меню и с технологическими картами, утвержденными </w:t>
            </w:r>
            <w:r>
              <w:lastRenderedPageBreak/>
              <w:t>руководителем учреждения.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Не менее 6-ти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Питание, предоставляемое в организациях социального обслуживания, должно быть приготовлено из доброкачественных продуктов, удовлетворять потребности получателей социальных услуг по калорийности, соответствовать установленным нормам питания, санитарно-гигиеническим требованиям и предоставлено с учетом состояния здоровья получателей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41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Прием и обеспечение хранения личных вещей и ценностей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передаче получателем социальных услуг на хранение документов, личных вещей, денежных сумм, драгоценностей и ценных бумаг делается их опись и вкладывается в личное дело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условий для хранения личных вещей и ценностей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Сопровождение на прогулке: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1.6.1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сопровождение на прогулке коллективной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Получателя социальных услуг одевают в одежду в соответствии с сезоном. Сопровождение на прогулке.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 раза 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Прогулка групповая (группы не более 16 человек) осуществляется в сопровождении сотрудника организации социального обслуживания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1.7.1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одевание и раздевание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 дошкольного возраста.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4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1.7.2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стирка постельного, нательного белья, одежды машинным </w:t>
            </w:r>
            <w:r>
              <w:lastRenderedPageBreak/>
              <w:t xml:space="preserve">способом, в том числе для больных </w:t>
            </w:r>
            <w:proofErr w:type="spellStart"/>
            <w:r>
              <w:t>энурезом</w:t>
            </w:r>
            <w:proofErr w:type="spellEnd"/>
            <w:r>
              <w:t>, кожными заболеваниями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Стирка постельного и нательного белья осуществляется в прачечной. Сбор белья осуществляется в специальные мешки. </w:t>
            </w:r>
            <w:r>
              <w:lastRenderedPageBreak/>
              <w:t>Осуществляется сортировка по видам белья, подготовка расходных материалов (стиральный порошок, отбеливатель). Каждый вид белья стирается отдельно.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Стирка постельного, нательного белья, одежды должна обеспечивать полное и своевременное удовлетворение нужд и потребностей </w:t>
            </w:r>
            <w:r>
              <w:lastRenderedPageBreak/>
              <w:t>получателей социальных услуг в целях создания им нормальных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43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глажка постельного, нательного белья, одежды машинным способом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Сортировка по видам белья и глажка.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Подготовка белья для выдачи.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Глаженое постельное, нательное белье,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замена постельного белья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Выдача чистого комплекта постельного белья, смена грязного комплекта постельного белья и транспортировка его в прачечную.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1.7.5 - 1.7.7</w:t>
            </w:r>
          </w:p>
        </w:tc>
        <w:tc>
          <w:tcPr>
            <w:tcW w:w="14266" w:type="dxa"/>
            <w:gridSpan w:val="5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Исключены. - </w:t>
            </w:r>
            <w:hyperlink r:id="rId44" w:history="1">
              <w:r>
                <w:rPr>
                  <w:color w:val="0000FF"/>
                </w:rPr>
                <w:t>Приказ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1.7.8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смена нательного белья (ночная сорочка, трусы, майка)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Нательное белье (ночная сорочка, трусы, майка) собирается в отдельные мешки, которые транспортируются в прачечную.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4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1.7.9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предоставление предметов личной гигиены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Предметы личной гигиены выдаются получателям социальных услуг, которые по состоянию здоровья могут пользоваться ими.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За период обслуживания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</w:t>
            </w:r>
            <w:r>
              <w:lastRenderedPageBreak/>
              <w:t>жизни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1.7.10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причесывание (для детей дошкольного возраста)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Для каждого получателя социальных услуг используются индивидуальные расчески.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способствовать улучшению состояния самочувствия, устранять неприятные ощущения дискомфорта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1.7.11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гигиена тела общая (гигиеническая ванна) (для детей дошкольного возраста)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 дошкольного возраста. После приема ванны получателю социальной услуги помогают выйти из ванны, сухо вытирают, помогают одеться и сопровождают в отделение.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  <w:vMerge w:val="restart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процедуры, способствовать улучшению состояния его самочувствия, устранять неприятные ощущения дискомфорта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1.7.12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гигиена тела частичная (для детей дошкольного возраста)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 дошкольного возраста.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4-х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4764" w:type="dxa"/>
            <w:vMerge/>
            <w:tcBorders>
              <w:bottom w:val="nil"/>
            </w:tcBorders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4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1.7.13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мытье головы шампунем, мылом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Мытье головы проводится еженедельно и по мере необходимости. Для мытья головы используется средство - мыло или шампунь, чистое полотенце.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1.7.14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стрижка ногтей (с предварительной подготовкой)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Для подготовки к процедуре кисти рук, стопы ног получателя услуги на 15 минут опускают в емкость с теплой водой. Осуществляется стрижка ногтей на кистях и стопах.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предоставляться с соблюдением соответствующих санитарных норм, требований безопасности, без причинения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1.8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Организация транспортировки для лечения, обучения, участия в культурных мероприятиях, если по состоянию здоровья имеются противопоказания </w:t>
            </w:r>
            <w:r>
              <w:lastRenderedPageBreak/>
              <w:t>пользования общественным транспортом: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1.8.1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(индивидуальное)</w:t>
            </w:r>
            <w:proofErr w:type="gramEnd"/>
          </w:p>
        </w:tc>
        <w:tc>
          <w:tcPr>
            <w:tcW w:w="468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Получателю социальных услуг предоставляются сопровождающие лица при необходимости посещения медицинской организации, организаций культуры и спорта, если по состоянию здоровья ему противопоказано пользование общественным транспортом.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vMerge w:val="restart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Передвижение получателя социальных услуг вне организации социального обслуживания осуществляется в сопровождении сотрудник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организации социального обслуживания.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1.8.2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(коллективное)</w:t>
            </w:r>
            <w:proofErr w:type="gramEnd"/>
          </w:p>
        </w:tc>
        <w:tc>
          <w:tcPr>
            <w:tcW w:w="4684" w:type="dxa"/>
            <w:vMerge/>
          </w:tcPr>
          <w:p w:rsidR="00645552" w:rsidRPr="00962D40" w:rsidRDefault="00645552" w:rsidP="003808AF"/>
        </w:tc>
        <w:tc>
          <w:tcPr>
            <w:tcW w:w="1304" w:type="dxa"/>
            <w:vMerge/>
          </w:tcPr>
          <w:p w:rsidR="00645552" w:rsidRPr="00962D40" w:rsidRDefault="00645552" w:rsidP="003808AF"/>
        </w:tc>
        <w:tc>
          <w:tcPr>
            <w:tcW w:w="1020" w:type="dxa"/>
            <w:vMerge/>
          </w:tcPr>
          <w:p w:rsidR="00645552" w:rsidRPr="00962D40" w:rsidRDefault="00645552" w:rsidP="003808AF"/>
        </w:tc>
        <w:tc>
          <w:tcPr>
            <w:tcW w:w="4764" w:type="dxa"/>
            <w:vMerge/>
          </w:tcPr>
          <w:p w:rsidR="00645552" w:rsidRPr="00962D40" w:rsidRDefault="00645552" w:rsidP="003808AF"/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1.8.3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предоставление транспорта при необходимости перевозки для лечения, обучения, участия в культурных мероприятиях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получателю социальных услуг при необходимости перевозки в медицинскую, образовательную организацию, в организации культуры, спорта, если по состоянию здоровья ему противопоказано пользование общественным транспортом.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вне организации социального обслуживания осуществляется на транспорте, предназначенном для перевозки пассажиров, прошедшем технический осмотр, с соблюдением правил перевозки пассажиров и </w:t>
            </w:r>
            <w:hyperlink r:id="rId47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4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1.9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Уборка жилых помещений: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1.9.1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влажная уборка помещений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Во время влажной уборки помещения протираются все поверхности, вытирается пыль с мебели, с подоконников. После уборки помещение проветривается.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Обеспечение комфортных условий жизнедеятельности, содержание помещений в соответствии с установленными законодательством санитарно-гигиеническими нормами и требованиями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4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1.10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Оценка способности к самообслуживанию, составление индивидуального плана социального обслуживания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социальной, социально-педагогической и социально-медицинской реабилитации.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специалист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Восстановление социального статуса несовершеннолетнего, улучшение его психологического состояния, повышение адаптационных возможностей, привитие навыков самообслуживания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2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Социально-медицинские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первичного медицинского осмотра и первичной санитарной обработки: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проведение первичного медицинского осмотра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первичного осмотра врачом (выслушивание жалоб, выяснение анамнеза, проведение наружного осмотра кожи, слизистой полости рта, ушей, оценка психического состояния и др.).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Сбор информации о получателе социальных услуг у родственников или у сопровождающих лиц (в том числе из предоставленных медицинских документов).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Сбор анамнеза жизни и болезни у самого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Оформление индивидуальной медицинской карты и фиксация результатов осмотра в индивидуальной медицинской карте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первичного медицинского осмотра и первичной санитарной обработки должно включать в себя мероприятия по первичному осмотру врачом (дежурной медсестрой) с целью определения объективного состояния получателей социальных услуг, его физического и психологического состояния, 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получателям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проведение первичной санитарной обработки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Подготовка средств гигиены, </w:t>
            </w:r>
            <w:proofErr w:type="spellStart"/>
            <w:r>
              <w:t>противопедикулезных</w:t>
            </w:r>
            <w:proofErr w:type="spellEnd"/>
            <w:r>
              <w:t xml:space="preserve"> или </w:t>
            </w:r>
            <w:proofErr w:type="spellStart"/>
            <w:r>
              <w:t>противочесоточных</w:t>
            </w:r>
            <w:proofErr w:type="spellEnd"/>
            <w:r>
              <w:t xml:space="preserve"> средств и нанесение </w:t>
            </w:r>
            <w:proofErr w:type="spellStart"/>
            <w:r>
              <w:t>противочесоточного</w:t>
            </w:r>
            <w:proofErr w:type="spellEnd"/>
            <w:r>
              <w:t xml:space="preserve"> средства на кожу, </w:t>
            </w:r>
            <w:proofErr w:type="spellStart"/>
            <w:r>
              <w:t>противопедикулезного</w:t>
            </w:r>
            <w:proofErr w:type="spellEnd"/>
            <w:r>
              <w:t xml:space="preserve"> </w:t>
            </w:r>
            <w:r>
              <w:lastRenderedPageBreak/>
              <w:t>средства на волосистую часть головы, выдерживание экспозиции. Смыть водой дезинфицирующие средства, высушить полотенцем тело и голову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первичной медико-санитарной помощи в соответствии с имеющейся лицензией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Проводится осмотр повреждений, ран, остановка кровотечения, наложение жгута, повязок, иммобилизация конечностей. Вызов бригады скорой медицинской помощи.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по оказанию первичной медико-санитарной помощи способствует в дальнейшем благоприятному течению заболевания и выздоровлению, предупреждает осложнения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предварительная запись, оформление документов на госпитализацию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Своевременное оформление документов на госпитализацию.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обеспечивает оказание медицинской помощи в стационарных условиях с использованием лабораторных и диагностических исследований, консультаций врачей-специалистов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2.3.2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посещение в случае госпитализации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Посещение получателя социальных услуг в стационаре медицинской организации в случае госпитализации для подбадривания, внушения оптимизма, мотивации к жизни.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своевременное посещение в случае госпитализации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2.4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>
              <w:lastRenderedPageBreak/>
              <w:t>контроль за</w:t>
            </w:r>
            <w:proofErr w:type="gramEnd"/>
            <w:r>
              <w:t xml:space="preserve"> приемом лекарств и др.):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2.4.1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(раздача лекарств), закапывание капель, проведение ингаляций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и раздача медицинских лекарственных препаратов для медицинского применения. Подготовка лекарственных препаратов и проведение процедуры по закапыванию капель, ингаляции.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их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получателям социальных услуг. Услуга должна обеспечить удовлетворение потребностей получателей социальных услуг в своевременном проведении предписанных процедур, способствовать улучшению состояния его здоровья и самочувствия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2.5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Систематическое наблюдение за получателями социальных услуг для выявления отклонений в состоянии их здоровья: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2.5.1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измерение температуры тела, артериального давления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термометра или тонометра.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Измерение температуры или давления.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Занесение информации в медицинскую карту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их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услуг. Услуга должна обеспечить снятие и фиксирование результатов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2.5.2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текущий медицинский осмотр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текущего осмотра врачом получателя социальной услуги с отметкой динамики в состоянии здоровья,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проведением и исполнением врачебных назначений.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Запись осмотра в амбулаторной карте.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осмотр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2.6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Организация квалифицированного медицинского консультирования (в том числе запись на прием к врачу-специалисту в медицинскую организацию):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2.6.1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прием врача-специалиста в учреждении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осмотра получателя социальных услуг, выяснение анамнеза заболевания, выявление факторов риска развития заболевания.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Организация консультирования о конкретных действиях, необходимых для решения различных социально-медицинских проблем, специалистами медицинских организаций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2.6.2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оформление эпикриза с рекомендациями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Знакомство с медицинской документацией и обобщение данных о получателе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Фиксация обобщенных данных результатов проведения лечебно-оздоровительных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(режим, наблюдение или консультирование медицинскими специалистами, лечебно-оздоровительные действия и др.).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выписке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Выдача получателю социальных услуг эпикриза с рекомендациями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2.7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2.7.1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предварительная запись в медицинскую организацию (при отсутствии в учреждении стоматологического кабинета)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Направление получателя социальных услуг в медицинскую организацию для лечения, хирургического вмешательства и диагностики.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по оказанию своевременной медицинской помощи и диагностике способствует сохранению здоровья полости рта у получателя социальных услуг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50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2.8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занятий по адаптивной физической культуре: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2.8.1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подбор индивидуального физкультурно-оздоровительного комплекса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Индивидуальный подбор комплекса адаптивной физкультуры проводится инструктором по лечебной физкультуре для каждого получателя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2.8.2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гимнастика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гимнастики в зависимости от возраста, пола, состояния здоровья, с целью поддержания активного образа жизни (при наличии лицензии).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витаминотерапия, иммунотерапия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лекарственных сре</w:t>
            </w:r>
            <w:proofErr w:type="gramStart"/>
            <w:r>
              <w:t>дств дл</w:t>
            </w:r>
            <w:proofErr w:type="gramEnd"/>
            <w:r>
              <w:t>я проведения процедуры. Проведение процедуры.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проводится с целью насыщения принимаемой пищи витамином C, способствует укреплению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фитотерапия</w:t>
            </w:r>
            <w:proofErr w:type="spellEnd"/>
            <w:r>
              <w:t xml:space="preserve">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расходного материала и технических сре</w:t>
            </w:r>
            <w:proofErr w:type="gramStart"/>
            <w:r>
              <w:t>дств дл</w:t>
            </w:r>
            <w:proofErr w:type="gramEnd"/>
            <w:r>
              <w:t>я проведения процедуры. Проведение процедуры.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предписанных процедур, способствовать улучшению состояния его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2.9.3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кислородный коктейль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расходного материала и технических сре</w:t>
            </w:r>
            <w:proofErr w:type="gramStart"/>
            <w:r>
              <w:t>дств дл</w:t>
            </w:r>
            <w:proofErr w:type="gramEnd"/>
            <w:r>
              <w:t>я проведения процедуры. Проведение процедуры.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клиента в своевременном проведении предписанных процедур, способствовать улучшению состояния его здоровья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lastRenderedPageBreak/>
              <w:t>3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Социально-психологические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3.1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3.1.1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выявлении,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(тестирование, анкетирование, наблюдение и др.) по проведению реабилитационных мероприятий.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51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подготовка характеристик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характеристики на основе тестирования.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обеспечивает необходимой информацией для составления прогноза и разработки рекомендаций по проведению коррекционных мероприятий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3.2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Психологическая коррекция: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3.2.1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психокоррекционное</w:t>
            </w:r>
            <w:proofErr w:type="spellEnd"/>
            <w:r>
              <w:t xml:space="preserve"> занятие (индивидуальное)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Услуга состоит в проведении реабилитационных мероприятий, направленных на снятие ограничений жизнедеятельности (снятие невротических расстройств, препятствующих проведению реабилитационных мероприятий) и развитие универсальных адаптационных психологических навыков (коммуникативных навыков, самоконтроля, </w:t>
            </w:r>
            <w:proofErr w:type="spellStart"/>
            <w:r>
              <w:t>саморегуляции</w:t>
            </w:r>
            <w:proofErr w:type="spellEnd"/>
            <w:r>
              <w:t xml:space="preserve">, </w:t>
            </w:r>
            <w:proofErr w:type="spellStart"/>
            <w:r>
              <w:t>стрессоустойчивости</w:t>
            </w:r>
            <w:proofErr w:type="spellEnd"/>
            <w:r>
              <w:t xml:space="preserve"> и т.п.).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 раза в неделю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proofErr w:type="spellStart"/>
            <w:r>
              <w:t>Психокоррекция</w:t>
            </w:r>
            <w:proofErr w:type="spellEnd"/>
            <w:r>
              <w:t xml:space="preserve"> как активное психологическое воздействие должна обеспечивать преодоление или ослабление отклонений в развитии, эмоциональном состоянии и поведении получателя социальных услуг (неблагоприятных форм эмоционального реагирования и стереотипов поведения отдельных лиц), что позволит привести эти показатели в соответствие с возрастными нормами и требованиями социальной среды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3.3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Психологический тренинг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проведении психологического активного воздействия, направленного на снятие последствий психотравмирующих ситуаций, нервно-психической напряженности, формирование личностных предпосылок для адаптации к изменяющимся условиям.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Психологический тренинг обеспечивает снятие последствий психотравмирующих ситуаций, нервно-психической напряженности, повышение </w:t>
            </w:r>
            <w:proofErr w:type="spellStart"/>
            <w:r>
              <w:t>стрессоустойчивости</w:t>
            </w:r>
            <w:proofErr w:type="spellEnd"/>
            <w:r>
              <w:t xml:space="preserve"> в первую очередь в сфере межличностных отношений и общения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4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Социально-педагогические услуги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Организация досуга и отдыха (праздники, экскурсии и другие культурные мероприятия, в том числе в группах </w:t>
            </w:r>
            <w:proofErr w:type="spellStart"/>
            <w:r>
              <w:t>взаимоподдержки</w:t>
            </w:r>
            <w:proofErr w:type="spellEnd"/>
            <w:r>
              <w:t>, клубах общения), формирование позитивных интересов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организация и проведение культурно-развлекательной программы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76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Организация досуга (праздники, экскурсии и другие культурные мероприятия), формирование позитивных интересов (в том числе в сфере досуга) должны быть направлены на удовлетворение социокультурных и духовных запросов получателей социальных услуг. Способствовать расширению общего и культурного кругозора, сферы общения, повышению творческой активности получателей социальных услуг, привлечению их к участию в праздниках, соревнованиях, к активной клубной и кружковой работе, к проведению других </w:t>
            </w:r>
            <w:proofErr w:type="spellStart"/>
            <w:r>
              <w:t>культурно-досуговых</w:t>
            </w:r>
            <w:proofErr w:type="spellEnd"/>
            <w:r>
              <w:t xml:space="preserve"> мероприятий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содействие в коллективном посещении театров, выставок, экскурсий, музеев, культурных мероприятий (приобретение билетов для группы из 5 человек)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За период обслуживания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4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4.1.3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- организация и проведение клубной и кружковой работы для формирования и </w:t>
            </w:r>
            <w:r>
              <w:lastRenderedPageBreak/>
              <w:t>развития позитивных интересов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Услуга состоит в проведении бесед, лекций, практических занятий, обеспечении доступа к просмотру телевизора.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4.1.4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предоставление печатных изданий, настольных игр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состоит в предоставлении получателем социальных услуг печатных изданий, настольных игр из библиотеки (методического кабинета).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Своевременная доставка во временное пользование газет, журналов, настольных игр с учетом пожеланий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коррекция, включая диагностику и консультирование: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4.2.1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диагностики (тестирования) педагогом для установления степени социально-педагогической </w:t>
            </w:r>
            <w:proofErr w:type="spellStart"/>
            <w:r>
              <w:t>дезадаптации</w:t>
            </w:r>
            <w:proofErr w:type="spellEnd"/>
            <w:r>
              <w:t>, определения интеллектуального развития и степени готовности к обучению и логопедом для установления уровня речевого развития.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 - 1 специалист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диагностика (тестирование) - услуга, заключающаяся в выявлении и анализе индивидуальных особенностей личности/получателя социальных услуг, влияющих на отклонения в его поведении.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Социально-педагогическая диагностика (тестирование) проводится с использованием современных приборов, аппаратуры,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услуг, попавшему в кризисную или конфликтную ситуацию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(в ред. </w:t>
            </w:r>
            <w:hyperlink r:id="rId5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коррекционное занятие (групповое)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занятий (группы не более 8 человек) с детьми или их родителями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2 раза ежедневно, кроме субботы, воскресенья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Социально-педагогическая коррекция - услуга, заключающаяся в педагогическом воздействии, направленном на преодоление или ослабление отклонений в развитии, эмоциональном состоянии и поведении получателя социальных услуг с целью обеспечить соответствие этих </w:t>
            </w:r>
            <w:r>
              <w:lastRenderedPageBreak/>
              <w:t>отклонений возрастным нормативам, требованиям социальной среды и интересам получателя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4.2.3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занятие с логопедом (индивидуальное)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индивидуальных занятий с детьми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специалиста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6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услуг. Занятия формируют и корректируют процессы мышления, внимания, памяти, воображения, зрительно-моторной координации, речевой деятельности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занятие с логопедом (групповое)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занятий с детьми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специалиста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764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4.2.5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музыкальное занятие (групповое)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Проведение групповых занятий (группы не более 7 человек) с детьми.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специалиста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заключается в формировании знаний, умений, навыков, которые ребенок не может усвоить самостоятельно, в коррекции неадекватных форм поведения, в развитии музыкальных способностей, навыков и умений, в т.ч. тестирование для определения направлений развития музыкальных способностей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  <w:outlineLvl w:val="2"/>
            </w:pPr>
            <w:r>
              <w:t>5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5.1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>Обучение навыкам самообслуживания, поведения в быту и общественных местах, пользованию социальными инфраструктурами, транспортом;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5.1.1</w:t>
            </w:r>
          </w:p>
        </w:tc>
        <w:tc>
          <w:tcPr>
            <w:tcW w:w="249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>- групповое занятие</w:t>
            </w:r>
          </w:p>
        </w:tc>
        <w:tc>
          <w:tcPr>
            <w:tcW w:w="468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групповых практических занятий по обучению получателя социальных услуг </w:t>
            </w:r>
            <w:r>
              <w:lastRenderedPageBreak/>
              <w:t>доступным социально-средовым и бытовым навыкам.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764" w:type="dxa"/>
            <w:tcBorders>
              <w:bottom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Обучение навыкам поведения в быту и общественных местах должно обеспечивать </w:t>
            </w:r>
            <w:r>
              <w:lastRenderedPageBreak/>
              <w:t>социальную реабилитацию получателей услуги, повышение их интеллектуального уровня и адаптацию к сложившимся условиям жизни и быта</w:t>
            </w:r>
          </w:p>
        </w:tc>
      </w:tr>
      <w:tr w:rsidR="00645552" w:rsidRPr="00962D40" w:rsidTr="00645552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53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5.2</w:t>
            </w:r>
          </w:p>
        </w:tc>
        <w:tc>
          <w:tcPr>
            <w:tcW w:w="14266" w:type="dxa"/>
            <w:gridSpan w:val="5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Проведение социально-реабилитационных мероприятий в сфере социального обслуживания: </w:t>
            </w:r>
            <w:hyperlink w:anchor="P7985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5.2.1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лечебная физкультура (групповое занятие)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Инструктором по лечебной физкультуре проводится групповое занятие с получателями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  <w:vMerge w:val="restart"/>
          </w:tcPr>
          <w:p w:rsidR="00645552" w:rsidRDefault="00645552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764" w:type="dxa"/>
            <w:vMerge w:val="restart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5.2.2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лечебная физкультура (индивидуальное занятие)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Инструктором по лечебной физкультуре проводится индивидуальное занятие с получателями социальных услуг.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/>
          </w:tcPr>
          <w:p w:rsidR="00645552" w:rsidRPr="00962D40" w:rsidRDefault="00645552" w:rsidP="003808AF"/>
        </w:tc>
        <w:tc>
          <w:tcPr>
            <w:tcW w:w="1020" w:type="dxa"/>
            <w:vMerge/>
          </w:tcPr>
          <w:p w:rsidR="00645552" w:rsidRPr="00962D40" w:rsidRDefault="00645552" w:rsidP="003808AF"/>
        </w:tc>
        <w:tc>
          <w:tcPr>
            <w:tcW w:w="4764" w:type="dxa"/>
            <w:vMerge/>
          </w:tcPr>
          <w:p w:rsidR="00645552" w:rsidRPr="00962D40" w:rsidRDefault="00645552" w:rsidP="003808AF"/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5.2.3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массаж местный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Подготовка получателя социальных услуг к процедуре. Проведение массажа осуществляется медицинской сестрой по массажу.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  <w:tr w:rsidR="00645552" w:rsidRPr="00962D40" w:rsidTr="00645552">
        <w:tc>
          <w:tcPr>
            <w:tcW w:w="9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5.2.4</w:t>
            </w:r>
          </w:p>
        </w:tc>
        <w:tc>
          <w:tcPr>
            <w:tcW w:w="249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- физиотерапия</w:t>
            </w:r>
          </w:p>
        </w:tc>
        <w:tc>
          <w:tcPr>
            <w:tcW w:w="4684" w:type="dxa"/>
          </w:tcPr>
          <w:p w:rsidR="00645552" w:rsidRDefault="00645552" w:rsidP="003808AF">
            <w:pPr>
              <w:pStyle w:val="ConsPlusNormal"/>
              <w:jc w:val="both"/>
            </w:pPr>
            <w:r>
              <w:t xml:space="preserve">Подготовка получателя социальных услуг к физиотерапевтическим процедурам (УФО, УВЧ, СМТ, </w:t>
            </w:r>
            <w:proofErr w:type="spellStart"/>
            <w:r>
              <w:t>магнитотерапия</w:t>
            </w:r>
            <w:proofErr w:type="spellEnd"/>
            <w:r>
              <w:t xml:space="preserve">, электрофорез лекарственных средств, </w:t>
            </w:r>
            <w:proofErr w:type="spellStart"/>
            <w:proofErr w:type="gramStart"/>
            <w:r>
              <w:t>УЗ-терапия</w:t>
            </w:r>
            <w:proofErr w:type="spellEnd"/>
            <w:proofErr w:type="gramEnd"/>
            <w:r>
              <w:t xml:space="preserve">, светодиодная терапия, водолечение, теплолечение, </w:t>
            </w:r>
            <w:proofErr w:type="spellStart"/>
            <w:r>
              <w:t>аэрозольтерапия</w:t>
            </w:r>
            <w:proofErr w:type="spellEnd"/>
            <w:r>
              <w:t xml:space="preserve"> и др.) с лекарственными препаратами и др. Проведение процедуры осуществляется </w:t>
            </w:r>
            <w:r>
              <w:lastRenderedPageBreak/>
              <w:t xml:space="preserve">медицинской сестрой </w:t>
            </w:r>
            <w:proofErr w:type="spellStart"/>
            <w:r>
              <w:t>физиокабинета</w:t>
            </w:r>
            <w:proofErr w:type="spellEnd"/>
            <w:r>
              <w:t>.</w:t>
            </w:r>
          </w:p>
          <w:p w:rsidR="00645552" w:rsidRDefault="00645552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645552" w:rsidRDefault="00645552" w:rsidP="003808AF">
            <w:pPr>
              <w:pStyle w:val="ConsPlusNormal"/>
              <w:jc w:val="both"/>
            </w:pPr>
            <w:r>
              <w:lastRenderedPageBreak/>
              <w:t>По назначению врача</w:t>
            </w:r>
          </w:p>
        </w:tc>
        <w:tc>
          <w:tcPr>
            <w:tcW w:w="1020" w:type="dxa"/>
          </w:tcPr>
          <w:p w:rsidR="00645552" w:rsidRDefault="00645552" w:rsidP="003808A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764" w:type="dxa"/>
          </w:tcPr>
          <w:p w:rsidR="00645552" w:rsidRDefault="00645552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предписанных процедур, способствовать улучшению состояния его здоровья</w:t>
            </w:r>
          </w:p>
        </w:tc>
      </w:tr>
    </w:tbl>
    <w:p w:rsidR="00645552" w:rsidRDefault="00645552" w:rsidP="00645552">
      <w:pPr>
        <w:pStyle w:val="ConsPlusNormal"/>
        <w:ind w:firstLine="540"/>
        <w:jc w:val="both"/>
      </w:pPr>
    </w:p>
    <w:p w:rsidR="00645552" w:rsidRDefault="00645552" w:rsidP="00645552">
      <w:pPr>
        <w:pStyle w:val="ConsPlusNormal"/>
        <w:ind w:firstLine="540"/>
        <w:jc w:val="both"/>
      </w:pPr>
      <w:r>
        <w:t>--------------------------------</w:t>
      </w:r>
    </w:p>
    <w:p w:rsidR="0072745D" w:rsidRDefault="00645552" w:rsidP="00645552">
      <w:pPr>
        <w:pStyle w:val="ConsPlusNormal"/>
        <w:ind w:firstLine="540"/>
        <w:jc w:val="both"/>
      </w:pPr>
      <w:bookmarkStart w:id="1" w:name="P7985"/>
      <w:bookmarkEnd w:id="1"/>
      <w:r>
        <w:t>&lt;*&gt; - при наличии лицензии на осуществление медицинской деятельности.</w:t>
      </w:r>
    </w:p>
    <w:p w:rsidR="0072745D" w:rsidRPr="0072745D" w:rsidRDefault="0072745D" w:rsidP="0072745D">
      <w:pPr>
        <w:rPr>
          <w:lang w:eastAsia="ru-RU"/>
        </w:rPr>
      </w:pPr>
    </w:p>
    <w:p w:rsidR="0072745D" w:rsidRPr="0072745D" w:rsidRDefault="0072745D" w:rsidP="0072745D">
      <w:pPr>
        <w:rPr>
          <w:lang w:eastAsia="ru-RU"/>
        </w:rPr>
      </w:pPr>
    </w:p>
    <w:p w:rsidR="0072745D" w:rsidRDefault="0072745D">
      <w:pPr>
        <w:rPr>
          <w:lang w:eastAsia="ru-RU"/>
        </w:rPr>
      </w:pPr>
      <w:r>
        <w:rPr>
          <w:lang w:eastAsia="ru-RU"/>
        </w:rPr>
        <w:br w:type="page"/>
      </w:r>
    </w:p>
    <w:p w:rsidR="0072745D" w:rsidRPr="0072745D" w:rsidRDefault="0072745D" w:rsidP="0072745D">
      <w:pPr>
        <w:pStyle w:val="ConsPlusNormal"/>
        <w:ind w:firstLine="540"/>
        <w:jc w:val="center"/>
        <w:outlineLvl w:val="1"/>
        <w:rPr>
          <w:b/>
          <w:sz w:val="28"/>
          <w:szCs w:val="28"/>
        </w:rPr>
      </w:pPr>
      <w:r w:rsidRPr="0072745D">
        <w:rPr>
          <w:b/>
          <w:sz w:val="28"/>
          <w:szCs w:val="28"/>
        </w:rPr>
        <w:lastRenderedPageBreak/>
        <w:t>21. Стандарты социальных услуг, предоставляемых детям-сиротам, детям, оставшимся без попечения родителей, нуждающимся в социальной помощи и (или) реабилитации, в стационарной форме.</w:t>
      </w:r>
    </w:p>
    <w:p w:rsidR="0072745D" w:rsidRDefault="0072745D" w:rsidP="0072745D">
      <w:pPr>
        <w:pStyle w:val="ConsPlusNormal"/>
        <w:ind w:firstLine="540"/>
        <w:jc w:val="both"/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"/>
        <w:gridCol w:w="2494"/>
        <w:gridCol w:w="4826"/>
        <w:gridCol w:w="1304"/>
        <w:gridCol w:w="1020"/>
        <w:gridCol w:w="4622"/>
      </w:tblGrid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Наименование социальной услуги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Описание социальной услуги, единица измерения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Сроки предоставления социальной услуги, периодичность предоставления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Объем социальных услуг из расчета периода обслуживания 12 календарных месяцев (на 1 получателя социальных услуг)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Показатели качества, оценка результатов предоставления социальной услуги, условия предоставления социальной услуги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6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t>1</w:t>
            </w:r>
          </w:p>
        </w:tc>
        <w:tc>
          <w:tcPr>
            <w:tcW w:w="9644" w:type="dxa"/>
            <w:gridSpan w:val="4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Социально-бытовые услуги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</w:pP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Предоставление площади жилых помещений согласно утвержденным нормативам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proofErr w:type="gramStart"/>
            <w:r>
              <w:t xml:space="preserve">Площадь жилых помещений должна соответствовать установленным нормативам в соответствии с </w:t>
            </w:r>
            <w:hyperlink r:id="rId54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  <w:proofErr w:type="gramEnd"/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Постоянно (с момента поступления до момента выбытия)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Помещения для проживания должны быть обеспечены всеми средствами коммунально-бытового обслуживания и соответствовать санитарно-гигиеническим нормам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1.2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Обеспечение мебелью согласно утвержденным нормативам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Предоставление в пользование мебели согласно утвержденным нормативам.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Постоянно (с момента поступления до момента выбытия)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Мебель должна отвечать гигиеническим требованиям, требованиям безопасности, в т.ч. противопожарной, соответствовать физическому состоянию и возрасту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1.3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1.3.1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верхней и нижней одеждой в соответствии с сезоном, ростом и размером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Обеспечение в течение месяца одеждой в соответствии с </w:t>
            </w:r>
            <w:hyperlink r:id="rId55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Одежда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1.3.2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обувью домашней, уличной в соответствии с сезоном и размером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Обеспечение в течение месяца обувью в соответствии с </w:t>
            </w:r>
            <w:hyperlink r:id="rId56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Обувь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1.3.3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нательным бельем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Обеспечение в течение месяца нательным бельем в соответствии с </w:t>
            </w:r>
            <w:hyperlink r:id="rId57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</w:t>
            </w:r>
            <w:r>
              <w:lastRenderedPageBreak/>
              <w:t>инвентарем при предоставлении социальных услуг организациями социального обслуживания Новосибирской области".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Нательное белье должно отвечать гигиеническим нормам и требованиям и предоставляться в соответствии с ростом и размером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1.3.4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постельными принадлежностями (гражданам, частично утратившим и сохранившим способность к самообслуживанию)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Обеспечение в течение месяца постельными принадлежностями в соответствии с </w:t>
            </w:r>
            <w:hyperlink r:id="rId58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Постельные принадлежности должны отвечать гигиеническим нормам и требованиям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Обеспечение </w:t>
            </w:r>
            <w:proofErr w:type="gramStart"/>
            <w:r>
              <w:t>питанием</w:t>
            </w:r>
            <w:proofErr w:type="gramEnd"/>
            <w:r>
              <w:t xml:space="preserve"> согласно утвержденным нормативам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Ежедневное обеспечение питанием согласно нормативам, утвержденным </w:t>
            </w:r>
            <w:hyperlink r:id="rId59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Новосибирской области от 06.10.2014 N 1164 "Об утверждении норм питания в организациях социального обслуживания Новосибирской области", включая приобретение продуктов и приготовление блюд строго по меню и с технологическими картами, утвержденными руководителем учреждения.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Не менее 5-ти раз 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1825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Питание, предоставляемое в организациях социального обслуживания, должно быть приготовлено из доброкачественных продуктов, удовлетворять потребности получателей социальных услуг по калорийности, соответствовать установленным нормам питания, санитарно-гигиеническим требованиям и предоставлено с учетом состояния здоровья получателей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Прием и обеспечение хранения личных вещей и ценностей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 передаче получателем социальных услуг на хранение документов, личных вещей, денежных сумм делается их опись и вкладывается в личное дело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Обеспечение условий для хранения личных вещей и ценностей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Оказание социально-бытовых услуг индивидуально обслуживающего и гигиенического характера с учетом состояния здоровья получателя </w:t>
            </w:r>
            <w:r>
              <w:lastRenderedPageBreak/>
              <w:t>социальных услуг (в том числе стрижка волос, замена постельного белья, перемена положения тела, предоставление предметов личной гигиены):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1.6.1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одевание и раздевание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детям дошкольного и младшего школьного возраста.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стрижка волос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Перед стрижкой на получателя социальных услуг одевается пелерина. Для стрижки волос используются ножницы или электрическая машинка. Все инструменты после использования подвергаются дезинфекции.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 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Стрижка волос осуществляется квалифицированным специалистом с соблюдением соответствующих санитарно-гигиенических норм и правил.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с соблюдением требований безопасности, без причинения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стирка постельного, нательного белья, одежды машинным способом, в том числе для больных </w:t>
            </w:r>
            <w:proofErr w:type="spellStart"/>
            <w:r>
              <w:t>энурезом</w:t>
            </w:r>
            <w:proofErr w:type="spellEnd"/>
            <w:r>
              <w:t>, кожными заболеваниями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Стирка постельного и нательного белья осуществляется в прачечной. Сбор белья осуществляется в специальные мешки. Осуществляется сортировка по видам белья, подготовка расходных материалов (стиральный порошок, отбеливатель). Каждый вид белья стирается отдельно.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Стирка постельного, нательного белья,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глажка постельного, нательного белья, одежды машинным способом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Сортировка по видам белья и глажка.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Подготовка белья для выдачи.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Глаженое постельное, нательное белье, одежда должны обеспечивать полное и своевременное удовлетворение нужд и потребностей получателей социальных услуг в </w:t>
            </w:r>
            <w:r>
              <w:lastRenderedPageBreak/>
              <w:t>целях создания им нормальных условий жизни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1.6.5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замена постельного белья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Выдача чистого комплекта постельного белья, смена грязного комплекта постельного белья и транспортировка его в прачечную.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72745D" w:rsidRPr="00962D40" w:rsidTr="0072745D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72745D" w:rsidRDefault="0072745D" w:rsidP="003808AF">
            <w:pPr>
              <w:pStyle w:val="ConsPlusNormal"/>
              <w:ind w:firstLine="540"/>
              <w:jc w:val="both"/>
            </w:pPr>
            <w:proofErr w:type="spellStart"/>
            <w:r>
              <w:rPr>
                <w:color w:val="0A2666"/>
              </w:rPr>
              <w:t>КонсультантПлюс</w:t>
            </w:r>
            <w:proofErr w:type="spellEnd"/>
            <w:r>
              <w:rPr>
                <w:color w:val="0A2666"/>
              </w:rPr>
              <w:t>: примечание.</w:t>
            </w:r>
          </w:p>
          <w:p w:rsidR="0072745D" w:rsidRDefault="0072745D" w:rsidP="003808AF">
            <w:pPr>
              <w:pStyle w:val="ConsPlusNormal"/>
              <w:ind w:firstLine="540"/>
              <w:jc w:val="both"/>
            </w:pPr>
            <w:r>
              <w:rPr>
                <w:color w:val="0A2666"/>
              </w:rPr>
              <w:t>Нумерация пунктов дана в соответствии с официальным текстом документа.</w:t>
            </w:r>
          </w:p>
          <w:p w:rsidR="0072745D" w:rsidRDefault="0072745D" w:rsidP="003808AF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72745D" w:rsidRPr="00962D40" w:rsidTr="0072745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1.6.7</w:t>
            </w:r>
          </w:p>
        </w:tc>
        <w:tc>
          <w:tcPr>
            <w:tcW w:w="2494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- смена нательного белья (ночная сорочка, трусы, майка)</w:t>
            </w:r>
          </w:p>
        </w:tc>
        <w:tc>
          <w:tcPr>
            <w:tcW w:w="4826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Нательное белье собирается в отдельные мешки, которые транспортируются в прачечную.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22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1.6.8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предоставление предметов личной гигиены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Предметы личной гигиены выдаются получателям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1.6.9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причесывание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детям дошкольного и младшего школьного возраста. Для каждого получателя социальных услуг используются индивидуальные расчески.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способствовать улучшению состояния самочувствия, устранять неприятные ощущения дискомфорта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1.6.10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гигиена тела общая (гигиеническая ванна)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предоставляется детям дошкольного и младшего школьного возраста. После приема ванны получателю социальных услуг помогают выйти из ванны, сухо вытирают, помогают </w:t>
            </w:r>
            <w:r>
              <w:lastRenderedPageBreak/>
              <w:t>одеться и сопровождают в отделение.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должна обеспечить удовлетворение потребностей получателя социальных услуг в своевременном проведении процедуры, способствовать улучшению состояния их </w:t>
            </w:r>
            <w:r>
              <w:lastRenderedPageBreak/>
              <w:t>здоровья и самочувствия, устранять неприятные ощущения дискомфорта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1.6.11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гигиена тела частичная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детям дошкольного и младшего школьного возраста.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Не менее 4-х раз 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1460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1.6.12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мытье головы шампунем, мылом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детям дошкольного и младшего школьного возраста. Мытье головы проводится еженедельно и по мере необходимости. Для мытья головы используется средство (мыло или шампунь), чистое полотенце.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1.6.13</w:t>
            </w:r>
          </w:p>
        </w:tc>
        <w:tc>
          <w:tcPr>
            <w:tcW w:w="2494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- стрижка ногтей (с предварительной подготовкой)</w:t>
            </w:r>
          </w:p>
        </w:tc>
        <w:tc>
          <w:tcPr>
            <w:tcW w:w="4826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детям дошкольного и младшего школьного возраста. Для подготовки к процедуре кисти рук, стопы ног получателя социальных услуг на 15 минут опускают в емкость с теплой водой. Осуществляется стрижка ногтей на кистях и стопах.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предоставляться с соблюдением соответствующих санитарных норм, требований безопасности, без причинения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72745D" w:rsidRPr="00962D40" w:rsidTr="0072745D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(п. 1.6 в ред. </w:t>
            </w:r>
            <w:hyperlink r:id="rId60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23.09.2015 N 893)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1.7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Ремонт одежды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1.8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Организация транспортировки для лечения, обучения, участия в культурных мероприятиях, если по состоянию здоровья имеются противопоказания пользования общественным транспортом: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1.8.1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proofErr w:type="gramStart"/>
            <w:r>
              <w:t xml:space="preserve">- сопровождение </w:t>
            </w:r>
            <w:r>
              <w:lastRenderedPageBreak/>
              <w:t>нуждающегося вне учреждения (индивидуальное)</w:t>
            </w:r>
            <w:proofErr w:type="gramEnd"/>
          </w:p>
        </w:tc>
        <w:tc>
          <w:tcPr>
            <w:tcW w:w="4826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Получателю социальных услуг предоставляются </w:t>
            </w:r>
            <w:r>
              <w:lastRenderedPageBreak/>
              <w:t>сопровождающие лица при необходимости посещения медицинской организации, организаций культуры и спорта.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Не менее 1 </w:t>
            </w:r>
            <w:r>
              <w:lastRenderedPageBreak/>
              <w:t>раза в месяц</w:t>
            </w:r>
          </w:p>
        </w:tc>
        <w:tc>
          <w:tcPr>
            <w:tcW w:w="1020" w:type="dxa"/>
            <w:vMerge w:val="restart"/>
          </w:tcPr>
          <w:p w:rsidR="0072745D" w:rsidRDefault="0072745D" w:rsidP="003808AF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</w:t>
            </w:r>
            <w:r>
              <w:lastRenderedPageBreak/>
              <w:t>вне организации социального обслуживания осуществляется в сопровождении сотрудник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организации социального обслуживания.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1.8.2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(коллективное)</w:t>
            </w:r>
            <w:proofErr w:type="gramEnd"/>
          </w:p>
        </w:tc>
        <w:tc>
          <w:tcPr>
            <w:tcW w:w="4826" w:type="dxa"/>
            <w:vMerge/>
          </w:tcPr>
          <w:p w:rsidR="0072745D" w:rsidRPr="00962D40" w:rsidRDefault="0072745D" w:rsidP="003808AF"/>
        </w:tc>
        <w:tc>
          <w:tcPr>
            <w:tcW w:w="1304" w:type="dxa"/>
            <w:vMerge/>
          </w:tcPr>
          <w:p w:rsidR="0072745D" w:rsidRPr="00962D40" w:rsidRDefault="0072745D" w:rsidP="003808AF"/>
        </w:tc>
        <w:tc>
          <w:tcPr>
            <w:tcW w:w="1020" w:type="dxa"/>
            <w:vMerge/>
          </w:tcPr>
          <w:p w:rsidR="0072745D" w:rsidRPr="00962D40" w:rsidRDefault="0072745D" w:rsidP="003808AF"/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1.8.3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предоставление транспорта при необходимости перевозки для лечения, обучения, участия в культурных мероприятиях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получателю социальных услуг при необходимости перевозки в медицинскую, образовательную организацию, в организации культуры, спорта.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Не менее 1 раза в месяц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вне организации социального обслуживания осуществляется на транспорте, предназначенном для перевозки пассажиров, прошедшем технический осмотр, с соблюдением правил перевозки пассажиров и </w:t>
            </w:r>
            <w:hyperlink r:id="rId61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1.9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Сопровождение на прогулке: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1.9.1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сопровождение на прогулке коллективной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Получателя социальных услуг одевают в одежду в соответствии с сезоном. Сопровождение на прогулке.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2 раза 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Прогулка групповая осуществляется в сопровождении сотрудника организации социального обслуживания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1.10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Уборка жилых помещений: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1.10.1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влажная уборка помещений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Во время влажной уборки помещения протираются все поверхности, вытирается пыль с мебели, с подоконников. После уборки помещение проветривается.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Не менее 2-х раз 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Обеспечение комфортных условий жизнедеятельности, содержание помещений в соответствии с установленными законодательством санитарно-гигиеническими </w:t>
            </w:r>
            <w:r>
              <w:lastRenderedPageBreak/>
              <w:t>нормами и требованиями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1.11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Оценка способности к самообслуживанию, составление индивидуального плана социального обслуживания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социальной, социально-педагогической, социально-психологической и социально-медицинской реабилитации.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Восстановление социального статуса несовершеннолетнего, улучшение его психологического состояния, повышение адаптационных возможностей, привитие навыков самообслуживания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t>2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Социально-медицинские услуги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первичного медицинского осмотра и первичной санитарной обработки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  <w:r>
              <w:t>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проведение первичного медицинского осмотра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первичного осмотра врачом (выслушивание жалоб, выяснение анамнеза, проведение наружного осмотра кожи, слизистой полости рта, ушей, оценка психического состояния и др.).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Сбор анамнеза жизни и болезни у самого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Фиксация результатов осмотра.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proofErr w:type="gramStart"/>
            <w:r>
              <w:t>Проведение первичного медицинского осмотра и первичной санитарной обработки должно включать в себя мероприятия по первичному осмотру врачом (дежурной медсестрой) с целью определения объективного состояния получателей социальных услуг, его физического и психологического состояния, а также санитарной обработки получателя социальных услуг (купание, смена нательного белья, выдача одежды) для предотвращения заноса инфекции в организации социального обслуживания.</w:t>
            </w:r>
            <w:proofErr w:type="gramEnd"/>
            <w:r>
              <w:t xml:space="preserve"> При выявлении педикулеза - проведение </w:t>
            </w:r>
            <w:proofErr w:type="spellStart"/>
            <w:r>
              <w:t>противопедикулезной</w:t>
            </w:r>
            <w:proofErr w:type="spellEnd"/>
            <w:r>
              <w:t xml:space="preserve"> обработки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проведение первичной санитарной обработки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Подготовка средств гигиены </w:t>
            </w:r>
            <w:proofErr w:type="spellStart"/>
            <w:r>
              <w:t>противопедикулезных</w:t>
            </w:r>
            <w:proofErr w:type="spellEnd"/>
            <w:r>
              <w:t xml:space="preserve"> или </w:t>
            </w:r>
            <w:proofErr w:type="spellStart"/>
            <w:r>
              <w:t>противочесоточных</w:t>
            </w:r>
            <w:proofErr w:type="spellEnd"/>
            <w:r>
              <w:t xml:space="preserve"> средств и нанесение </w:t>
            </w:r>
            <w:proofErr w:type="spellStart"/>
            <w:r>
              <w:t>противочесоточного</w:t>
            </w:r>
            <w:proofErr w:type="spellEnd"/>
            <w:r>
              <w:t xml:space="preserve"> средства на кожу, </w:t>
            </w:r>
            <w:proofErr w:type="spellStart"/>
            <w:r>
              <w:t>противопедикулезного</w:t>
            </w:r>
            <w:proofErr w:type="spellEnd"/>
            <w:r>
              <w:t xml:space="preserve"> средства на волосистую часть головы, выдержать экспозицию. Смыть водой дезинфицирующие средства, высушить полотенцем тело и голову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2.2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Оказание первичной медико-санитарной помощи в соответствии с имеющейся лицензией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Проводится осмотр повреждений, ран, остановка кровотечения, наложение жгута, повязок, иммобилизация конечностей. Вызов бригады скорой медицинской помощи.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по оказанию первичной медико-санитарной помощи способствует в дальнейшем благоприятному течению заболевания и выздоровления, предупреждает осложнения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2.3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проведении профилактических прививок):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2.3.1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предварительная запись в медицинскую организацию для прохождения диспансеризации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Получение необходимой информации о проведении диспансеризации, согласование даты и времени, доведение данной информации до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2.3.2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осмотр врачом-специалистом учреждения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Осмотр и сбор анамнеза жизни и болезни у самого получателя социальных услуг. Фиксация результатов осмотра в медицинской карте.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осмотра с целью наблюдения о физическом и нервно-психическом состоянии получателя услуги, раннего выявления и лечения выявленных заболеваний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2.3.3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содействие в проведении профилактических прививок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Составление заявки на получение вакцины и получение вакцины в медицинских организациях.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Предварительный осмотр перед прививкой и проведение профилактических прививок.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Проверка результатов.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Заполнение карты профилактических прививок.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2.3.4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осуществление запросов об анамнезе жизни, </w:t>
            </w:r>
            <w:r>
              <w:lastRenderedPageBreak/>
              <w:t>профилактических прививках, перенесенных заболеваниях с предыдущих мест жительства ребенка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Сбор информации о получателе социальных услуг у родственников или у медперсонала, сбор анамнеза жизни и болезни у самого получателя </w:t>
            </w:r>
            <w:r>
              <w:lastRenderedPageBreak/>
              <w:t>социальных услуг. Фиксация результатов осмотра в медицинской карте.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Формирование запроса в поликлинику, знакомство с документацией и обобщение данных о получателе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должна обеспечивать посещение получателями социальных услуг всех предписанных им врачей-специалистов для </w:t>
            </w:r>
            <w:r>
              <w:lastRenderedPageBreak/>
              <w:t>углубленного и всестороннего обследования состояния здоровья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2.3.5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забор материала для проведения лабораторных исследований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Осуществление забора материала для лабораторного исследования и доставки его в лабораторию.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2.4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2.4.1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предварительная запись, оформление документов на госпитализацию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Своевременное оформление документов на госпитализацию.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обеспечивает оказание медицинской помощи в стационарных условиях, с использованием лабораторных и диагностических исследований, консультаций врачей-специалистов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2.4.2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посещение в случае госпитализации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Посещение получателя социальных услуг в стационаре медицинской организации в случае госпитализации для подбадривания, внушения оптимизма, мотивации к жизни.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обеспечить своевременное посещение в случае госпитализации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занятий, мероприятий, направленных на формирование </w:t>
            </w:r>
            <w:r>
              <w:lastRenderedPageBreak/>
              <w:t>здорового образа жизни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Занятия проводятся врачами, медицинскими сестрами в форме лекций, бесед с использованием видеофильмов. Продолжительность услуги - 0,5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проводится с целью просвещения получателей социальных услуг о сохранении и укреплении здоровья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2.6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и др.)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  <w:r>
              <w:t>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2.6.1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(раздача лекарств), закапывание капель, проведение ингаляций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Подготовка и раздача медицинских лекарственных препаратов для медицинского применения. Подготовка лекарственных препаратов и проведение процедуры по закапыванию капель, ингаляции.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их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получателям социальных услуг. Услуга должна обеспечить удовлетворение потребностей получателей социальных услуг в своевременном проведении предписанных процедур, способствовать улучшению состояния их здоровья и самочувствия, устранять неприятные ощущения дискомфорта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2.7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Систематическое наблюдение за получателями социальных услуг для выявления отклонений в состоянии их здоровья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  <w:r>
              <w:t>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2.7.1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измерение температуры тела, артериального давления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Подготовка термометра или тонометра.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Измерение температуры или давления.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Занесение информации в медицинскую карту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их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услуг. Услуга должна обеспечить снятие и фиксирование результатов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2.7.2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текущий медицинский осмотр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текущего осмотра врачом получателя социальной услуги с отметкой динамики в состоянии здоровья,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проведением и исполнением врачебных назначений.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Запись осмотра в амбулаторной карте.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 услуга - 1 осмотр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2.8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2.8.1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предварительная запись в медицинскую организацию (при отсутствии в учреждении стоматологического кабинета)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Направление получателя социальных услуг в медицинскую организацию для лечения, хирургического вмешательства и диагностики.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по оказанию своевременной медицинской помощи и диагностики способствует сохранению здоровья полости рта у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2.9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занятий по адаптивной физической культуре: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2.9.1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подбор индивидуального физкультурно-оздоровительного комплекса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Индивидуальный подбор комплекса адаптивной физкультуры проводится инструктором по лечебной физкультуре для каждого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2.9.2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гимнастика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гимнастики в зависимости от возраста, пола, состояния здоровья, с целью поддержания активного образа жизни.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 овладение получателями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2.10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2.10.1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витаминотерапия, иммунотерапия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Витаминизация третьего блюда аскорбиновой кислотой с учетом возрастного состава получателей социальных услуг проводится медицинской сестрой.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проводится с целью насыщения принимаемой пищи витамином C, способствует укреплению здоровья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2.10.2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фитотерапия</w:t>
            </w:r>
            <w:proofErr w:type="spellEnd"/>
            <w:r>
              <w:t xml:space="preserve">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Подготовка расходного материала и технических сре</w:t>
            </w:r>
            <w:proofErr w:type="gramStart"/>
            <w:r>
              <w:t>дств дл</w:t>
            </w:r>
            <w:proofErr w:type="gramEnd"/>
            <w:r>
              <w:t>я проведения процедуры.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получателей социальных услуг в своевременном проведении предписанных процедур, способствовать улучшению состояния их здоровья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2.10.3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содействие в организации оздоровления и санаторно-курортного лечения согласно медицинским показаниям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Подготовка всех необходимых документов для получения путевки на санаторно-курортное лечение.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Подготовка получателя социальных услуг к отправке в санаторно-курортное лечение.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медицинским показаниям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обеспечить получение санаторно-курортной путевки для оздоровления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2.11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Консультирование по социально-медицинским вопросам (в том числе вопросам поддержания и сохранения здоровья получателей социальных услуг, проведения оздоровительных мероприятий)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Личное знакомство и установление контакта с получателем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Выявление проблем, стоящих перед получателем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Разъяснение сути проблем и подготовка рекомендаций.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Консультирование по социально-медицинским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социально-медицинских проблем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t>3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Социально-психологические услуги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3.1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3.1.1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состоит в выявлении, анализе психологического состояния и индивидуальных особенностей личности получателя социальных услуг для составления рекомендаций по </w:t>
            </w:r>
            <w:r>
              <w:lastRenderedPageBreak/>
              <w:t>психологической коррекции с использованием специализированной диагностики (тестирование, анкетирование, наблюдение и др.) по проведению реабилитационных мероприятий.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Не менее 2-х раз в год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3.1.2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подготовка характеристик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Составление характеристики на основе тестирования.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Не менее 1-го раза в год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обеспечивает необходимой информацией для составления прогноза и разработки рекомендаций по проведению коррекционных мероприятий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3.2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Социально-психологическое консультирование, в том числе по вопросам внутрисемейных отношений: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3.2.1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консультация психолога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Консультирование проводится с целью выявления проблем, психологической подготовки к передаче в замещающую семью, определения объема и видов предполагаемой помощи.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Выявление в ходе беседы психологических проблем, стоящих перед получателем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Разъяснение получателю социальных услуг сути проблем и определение возможных путей их решения.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Определение реакции получателя социальных услуг на имеющиеся проблемы и уровня мотивации к их преодолению.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Разработка для получателя социальных услуг рекомендаций по решению стоящих перед ним психологических проблем.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Социально-психологическое консультирование должно на </w:t>
            </w:r>
            <w:proofErr w:type="gramStart"/>
            <w:r>
              <w:t>основе</w:t>
            </w:r>
            <w:proofErr w:type="gramEnd"/>
            <w:r>
              <w:t xml:space="preserve"> полученной от получателя социальных услуг информации и обсуждения с ним возникших социально-психологических проблем помочь ему раскрыть и мобилизовать внутренние ресурсы и решить эти проблемы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3.3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Психологическая коррекция: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3.3.1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психокоррекционное</w:t>
            </w:r>
            <w:proofErr w:type="spellEnd"/>
            <w:r>
              <w:t xml:space="preserve"> занятие (индивидуальное)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состоит в проведении индивидуальных занятий, направленных на преодоление негативных последствий травматического опыта ребенка, на формирование психологической готовности к проживанию в замещающей семье, на формирование базовых навыков, необходимых для успешной адаптации в замещающей семье. Услуга включает в себя мотивацию ребенка на проживание в замещающей семье.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proofErr w:type="spellStart"/>
            <w:r>
              <w:t>Психокоррекция</w:t>
            </w:r>
            <w:proofErr w:type="spellEnd"/>
            <w:r>
              <w:t>, как активное психологическое воздействие, должна обеспечивать формирование у детей позитивного образа семьи, представлений о семейной системе и внутрисемейных взаимоотношениях, а также формирование мотивации ребенка на проживание в замещающей семье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Психологический тренинг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состоит в проведении психологического активного воздействия, направленного на снятие последствий психотравмирующих ситуаций, нервно-психической напряженности, формирование личностных предпосылок для адаптации к изменяющимся условиям. 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1 раз в месяц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Психологический тренинг обеспечивает снятие последствий психотравмирующих ситуаций, нервно-психической напряженности, повышение </w:t>
            </w:r>
            <w:proofErr w:type="spellStart"/>
            <w:r>
              <w:t>стрессоустойчивости</w:t>
            </w:r>
            <w:proofErr w:type="spellEnd"/>
            <w:r>
              <w:t>, в первую очередь в сфере межличностных отношений и общения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3.5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Психологическая, в том числе экстренная, помощь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Выявление в ходе беседы психологических проблем, стоящих перед получателем социальных услуг. Проведение бесед, выслушивание, подбадривание, психологическая поддержка преодоления имеющихся трудностей.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обеспечивать: психологическую помощь получателям социальных услуг, содействие в мобилизации их физических, духовных, личностных, интеллектуальных ресурсов для выхода из кризисного состояния, расширении у них диапазона приемлемых сре</w:t>
            </w:r>
            <w:proofErr w:type="gramStart"/>
            <w:r>
              <w:t>дств дл</w:t>
            </w:r>
            <w:proofErr w:type="gramEnd"/>
            <w:r>
              <w:t>я самостоятельного решения возникших проблем и преодоления трудностей, укреплении уверенности в себе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lastRenderedPageBreak/>
              <w:t>4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Социально-педагогические услуги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4.1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Организация досуга и отдыха (праздники, экскурсии и другие культурные мероприятия, в том числе в группах </w:t>
            </w:r>
            <w:proofErr w:type="spellStart"/>
            <w:r>
              <w:t>взаимоподдержки</w:t>
            </w:r>
            <w:proofErr w:type="spellEnd"/>
            <w:r>
              <w:t>, клубах общения), формирование позитивных интересов: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4.1.1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организация и проведение культурно-развлекательной программы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Организация досуга (праздники, экскурсии и другие культурные мероприятия), формирование позитивных интересов (в том числе в сфере досуга) должны быть направлены на удовлетворение социокультурных и духовных запросов получателей социальных услуг. Способствовать расширению общего и культурного кругозора, сферы общения, повышению творческой активности получателей социальных услуг, привлечению их к участию в праздниках, соревнованиях, к активной клубной и кружковой работе, к проведению других </w:t>
            </w:r>
            <w:proofErr w:type="spellStart"/>
            <w:r>
              <w:t>культурно-досуговых</w:t>
            </w:r>
            <w:proofErr w:type="spellEnd"/>
            <w:r>
              <w:t xml:space="preserve"> мероприятий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4.1.2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содействие в коллективном посещении театров, выставок, экскурсий, музеев, культурных мероприятий (приобретение билетов для группы из 5 человек)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4.1.3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организация и проведение клубной и кружковой работы для формирования и развития позитивных интересов: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Организация различных форм </w:t>
            </w:r>
            <w:proofErr w:type="spellStart"/>
            <w:r>
              <w:t>досуговой</w:t>
            </w:r>
            <w:proofErr w:type="spellEnd"/>
            <w:r>
              <w:t xml:space="preserve"> деятельности (творческие мастерские, спортивные кружки и др.).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4.1.4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предоставление печатных изданий, настольных игр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состоит в предоставлении получателям социальных услуг печатных изданий, настольных игр, доставленных из библиотеки (методического кабинета).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Своевременная доставка во временное пользование газет, журналов, настольных игр с учетом пожеланий получателя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4.2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Социально-педагогическая коррекция, включая диагностику и консультирование: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4.2.1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диагностики (тестирования) для </w:t>
            </w:r>
            <w:r>
              <w:lastRenderedPageBreak/>
              <w:t xml:space="preserve">установления степени социально-педагогической </w:t>
            </w:r>
            <w:proofErr w:type="spellStart"/>
            <w:r>
              <w:t>дезадаптации</w:t>
            </w:r>
            <w:proofErr w:type="spellEnd"/>
            <w:r>
              <w:t>, определения интеллектуального развития и степени готовности к обучению.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При </w:t>
            </w:r>
            <w:r>
              <w:lastRenderedPageBreak/>
              <w:t>поступлении и выбытии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Социально-педагогическая диагностика </w:t>
            </w:r>
            <w:r>
              <w:lastRenderedPageBreak/>
              <w:t>(тестирование) - услуга, заключающаяся в выявлении и анализе индивидуальных особенностей личности получателя социальных услуг, влияющих на отклонения в его поведении.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Социально-педагогическая диагностика (тестирование) проводится с использованием современных приборов, аппаратуры, тестов и на основании всестороннего изучения личности,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услуг, попавшему в кризисную или конфликтную ситуацию</w:t>
            </w:r>
          </w:p>
        </w:tc>
      </w:tr>
      <w:tr w:rsidR="0072745D" w:rsidRPr="00962D40" w:rsidTr="0072745D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</w:pPr>
            <w:r>
              <w:lastRenderedPageBreak/>
              <w:t>4.2.2</w:t>
            </w:r>
          </w:p>
        </w:tc>
        <w:tc>
          <w:tcPr>
            <w:tcW w:w="2494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- коррекционное занятие (групповое)</w:t>
            </w:r>
          </w:p>
        </w:tc>
        <w:tc>
          <w:tcPr>
            <w:tcW w:w="4826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групповых занятий (группы не более 7 человек) с детьми, направленных на преодоление негативных последствий травматического опыта ребенка, на формирование психологической готовности к проживанию в замещающей семье, на формирование базовых навыков, необходимых для успешной адаптации в замещающей семье. Услуга включает в себя мотивацию ребенка на проживание в замещающей семье.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4622" w:type="dxa"/>
            <w:tcBorders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Социально-педагогическая коррекция - услуга, заключающаяся в педагогическом воздействии, направленном на формирование у детей позитивного образа семьи, представлений о семейной системе и внутрисемейных взаимоотношениях, а также формирование мотивации ребенка на проживание в замещающей семье</w:t>
            </w:r>
          </w:p>
        </w:tc>
      </w:tr>
      <w:tr w:rsidR="0072745D" w:rsidRPr="00962D40" w:rsidTr="0072745D">
        <w:tblPrEx>
          <w:tblBorders>
            <w:insideH w:val="nil"/>
          </w:tblBorders>
        </w:tblPrEx>
        <w:tc>
          <w:tcPr>
            <w:tcW w:w="15230" w:type="dxa"/>
            <w:gridSpan w:val="6"/>
            <w:tcBorders>
              <w:top w:val="nil"/>
              <w:bottom w:val="nil"/>
            </w:tcBorders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(в ред. </w:t>
            </w:r>
            <w:hyperlink r:id="rId6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23.09.2015 N 893)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4.2.3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коррекционное занятие (индивидуальное)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состоит в проведении индивидуальных занятий, направленных на преодоление негативных последствий травматического опыта </w:t>
            </w:r>
            <w:r>
              <w:lastRenderedPageBreak/>
              <w:t>ребенка, на формирование психологической готовности к проживанию в замещающей семье, на формирование базовых навыков, необходимых для успешной адаптации в замещающей семье. Услуга включает в себя мотивацию ребенка на проживание в замещающей семье.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  <w:tcBorders>
              <w:top w:val="nil"/>
            </w:tcBorders>
          </w:tcPr>
          <w:p w:rsidR="0072745D" w:rsidRDefault="0072745D" w:rsidP="003808AF">
            <w:pPr>
              <w:pStyle w:val="ConsPlusNormal"/>
              <w:jc w:val="both"/>
            </w:pP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4.2.4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занятие с логопедом (групповое)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групповых занятий с детьми дошкольного возраста в форме бесед, разъяснений, рекомендаций для усвоения знаний, умений, навыков.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>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услуг. Занятия формируют и корректируют процессы мышления, внимания, памяти, воображения, зрительно-моторной координации, речевой деятельности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4.2.5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занятие с логопедом (индивидуальное)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индивидуальных занятий с детьми в форме бесед, разъяснений, рекомендаций для усвоения знаний, умений, навыков, которые ребенок не может усвоить самостоятельно.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4.2.6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музыкальное занятие (групповое)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групповых занятий (группы не более 7 человек) с детьми.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заключается в формировании знаний, умений, навыков, которые ребенок не может усвоить самостоятельно, в коррекции неадекватных форм поведения, в развитии музыкальных способностей, навыков и умений, в т.ч. тестировании для определения направлений развития музыкальных способностей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4.2.7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- оказание помощи в </w:t>
            </w:r>
            <w:r>
              <w:lastRenderedPageBreak/>
              <w:t>приготовлении домашнего задания по школьной программе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Проведение занятий (индивидуальных, </w:t>
            </w:r>
            <w:r>
              <w:lastRenderedPageBreak/>
              <w:t>групповых (группы не более 7 человек)) с детьми для усвоения знаний, умений, навыков, которые ребенок не может усвоить самостоятельно.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Ежедневно, </w:t>
            </w:r>
            <w:r>
              <w:lastRenderedPageBreak/>
              <w:t>кроме субботы, воскресенья и в каникулярное время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lastRenderedPageBreak/>
              <w:t>150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Своевременная, систематическая организация </w:t>
            </w:r>
            <w:r>
              <w:lastRenderedPageBreak/>
              <w:t>получения или содействия в получении образовательных услуг воспитанниками в соответствии с их возрастом и уровнем развития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4.2.8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консультация педагога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индивидуальных консультаций с участием педагога для решения социально-педагогических проблем, и интерпретация результатов, и подведение итогов тестирования.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Социально-педагогическое консультирование - услуга, заключающаяся в получении информации от родителей получателя социальных услуг о его проблемах и обсуждении с ними этих проблем для раскрытия и мобилизации получателем социальных услуг внутренних ресурсов и последующего решения социально-педагогических проблем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Содействие в организации обучения, определении оптимальной формы обучения (в том числе сбор документов, необходимых для приема в образовательную организацию)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Создание условий и проведение учебных занятий по школьной программе, специальной программе, осуществление контроля обучения, подготовка и направление документов в медико-педагогическую комиссию.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Определение формы обучения несовершеннолетних, нуждающихся в социальной реабилитации, и оказание им практической помощи в организации обучения с учетом степени их социально-педагогической </w:t>
            </w:r>
            <w:proofErr w:type="spellStart"/>
            <w:r>
              <w:t>дезадаптации</w:t>
            </w:r>
            <w:proofErr w:type="spellEnd"/>
            <w:r>
              <w:t xml:space="preserve">, уровня знаний, физического и психического состояния. Определение формы обучения несовершеннолетних, нуждающихся в социальной реабилитации, и оказание им практической помощи в организации обучения с учетом степени их социально-педагогической </w:t>
            </w:r>
            <w:proofErr w:type="spellStart"/>
            <w:r>
              <w:t>дезадаптации</w:t>
            </w:r>
            <w:proofErr w:type="spellEnd"/>
            <w:r>
              <w:t>, уровня знаний, физического и психического состояния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4.4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Содействие в восстановлении утраченных контактов и </w:t>
            </w:r>
            <w:r>
              <w:lastRenderedPageBreak/>
              <w:t>связей с семьей, внутри семьи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Личное знакомство и установление контакта с ближним окружением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Выявление проблем, стоящих перед родственниками и получателем социальных услуг, оказание помощи в формулировании запроса.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Разъяснение сути проблем и определение возможных путей их решения.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Определение реакции на имеющиеся проблемы и уровня мотивации к их преодолению.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Разработка рекомендаций по решению стоящих перед ними проблем.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Своевременная и профессиональная подготовка и направление в соответствующие инстанции писем, запросов и других </w:t>
            </w:r>
            <w:r>
              <w:lastRenderedPageBreak/>
              <w:t>документов, необходимых для оказания помощи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lastRenderedPageBreak/>
              <w:t>5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Социально-трудовые услуги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5.1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Услуги, связанные с социально-трудовой реабилитацией: создание условий для использования остаточных трудовых возможностей, участия в лечебно-трудовой деятельности; проведение мероприятий по обучению доступным профессиональным навыкам: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5.1.1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тестирования направлено на оценку профессиональной пригодности, информирование о профессиональных интересах и возможностях; на подбор профессий, наиболее соответствующих особенностям получателей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Главная цель работы по профессиональному самоопределению воспитанников заключается в постепенном формировании внутренней готовности к осознанному и самостоятельному построению, в корректировке и реализации перспектив своего развития (профессионального, жизненного и личностного)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5.1.2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консультирование по выбору профессии в соответствии с физическими возможностями и умственными способностями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консультирования для эффективного профессионального выбора, подбора учебного заведения, для поиска и выбора места и характера работы.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 помощь в определении осознанного выбора профессии, обучении этой профессии, получении соответствующей квалификации и устройстве на работу по выбранной профессии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5.1.3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организация лечебно-</w:t>
            </w:r>
            <w:r>
              <w:lastRenderedPageBreak/>
              <w:t>трудовой деятельности в специально оборудованных мастерских, цехах, а также в подсобном хозяйстве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 xml:space="preserve">Услуга состоит в организации трудовой </w:t>
            </w:r>
            <w:r>
              <w:lastRenderedPageBreak/>
              <w:t>деятельности воспитанников, где формируются жизненно важные умения и качества личности, такие как самостоятельность, инициативность, умение принимать решение, работать в коллективе, самостоятельно получать знания, то есть тех качеств, которые помогут успешно адаптироваться в самостоятельной жизни.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Еженедельн</w:t>
            </w:r>
            <w:r>
              <w:lastRenderedPageBreak/>
              <w:t>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lastRenderedPageBreak/>
              <w:t>48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должна обеспечивать привлечение </w:t>
            </w:r>
            <w:r>
              <w:lastRenderedPageBreak/>
              <w:t xml:space="preserve">получателей услуги к посильной трудовой деятельности, развитие у последних </w:t>
            </w:r>
            <w:proofErr w:type="spellStart"/>
            <w:r>
              <w:t>общетрудовых</w:t>
            </w:r>
            <w:proofErr w:type="spellEnd"/>
            <w:r>
              <w:t xml:space="preserve"> умений и способностей, психологической готовности к труду, формирование ответственного отношения к труду и его продуктам, на сознательный выбор профессии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5.1.4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групповое занятие по профориентации (при наличии рекомендации ИПР)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групповых занятий в различных формах (информационные беседы, дискуссии, семинары, коллективные творческие дела, </w:t>
            </w:r>
            <w:proofErr w:type="spellStart"/>
            <w:r>
              <w:t>профориентационные</w:t>
            </w:r>
            <w:proofErr w:type="spellEnd"/>
            <w:r>
              <w:t xml:space="preserve"> игры, анкетирование, встречи с работниками различных профессий).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- 0,75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Организация профориентации должна помочь в выборе профессии, обучении этой профессии, получении соответствующей квалификации и устройстве на работу по выбранной профессии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5.1.5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индивидуальное занятие по профориентации (при наличии рекомендации ИПР)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индивидуальных занятий в различных формах (информационные беседы, дискуссии, семинары, коллективные творческие дела, </w:t>
            </w:r>
            <w:proofErr w:type="spellStart"/>
            <w:r>
              <w:t>профориентационные</w:t>
            </w:r>
            <w:proofErr w:type="spellEnd"/>
            <w:r>
              <w:t xml:space="preserve"> игры, анкетирование, встречи с работниками различных профессий). Продолжительность услуги - 0,75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2 раза в неделю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Организация профориентации должна помочь в выборе профессии, обучении этой профессии, получении соответствующей квалификации и устройстве на работу по выбранной профессии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5.1.6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обучение доступным профессиональным навыкам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обучающих мероприятий, способствующих профессиональному самоопределению выпускников и исходя из особенностей воспитанников, направлено на воспитание и обучение выпускника, способного освоить специальность в учреждении начального или среднего профессионального образования.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 xml:space="preserve">Продолжительность услуги - от 0,75 часа до 4-х </w:t>
            </w:r>
            <w:r>
              <w:lastRenderedPageBreak/>
              <w:t>часов.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2 раза в неделю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96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обеспечивает формирование внутренней готовности к осознанному и самостоятельному построению, в корректировке и реализации перспектив своего развития (профессионального, жизненного и личностного)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5.2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Обучение основам домоводства, в том числе приготовлению пищи, мелкому ремонту одежды, уходу за квартирой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практических занятий, бесед по обучению получателя социальной услуги доступным социально-средовым и бытовым навыкам.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Обучение основам домоводства должно быть наглядным и эффективным, в результате чего получатели социальной услуги должны в полном объеме освоить такие бытовые процедуры, как приготовление пищи, мелкий ремонт одежды, уход за квартирой и т.п.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t>6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Социально-правовые услуги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6.1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социальных услуг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Разъяснение получателю социальных услуг содержания необходимых документов в зависимости от их предназначения, изложение и написание (по необходимости) текста документов или заполнение форменных бланков, написание сопроводительных писем.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Оформление документов (получение паспорта, полиса обязательного медицинского страхования, постановка на регистрационный учет), по вопросам пенсионного обеспечения, получения установленных законодательством льгот и преимуществ.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предназначения, изложение и написание (при необходимости) текста документов или заполнение форменных бланков, написание сопроводительных писем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6.2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Оказание помощи в получении юридических услуг (в том числе консультирование):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Услуга предусматривает получение детьми школьного возраста - получателями социальных услуг квалифицированной юридической помощи, разъяснение специалистами интересующих проблем, определение предполагаемых путей их решения, предоставление информации, рекомендаций по социально-правовым вопросам, в том числе по вопросам, связанным с </w:t>
            </w:r>
            <w:r>
              <w:lastRenderedPageBreak/>
              <w:t>правом граждан на социальное обслуживание, о конкретных действиях, необходимых для решения социально-правовых вопросов.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Оказание помощи в получении юридических услуг, в том числе защите прав и законных интересов, должно обеспечивать разъяснение сути и </w:t>
            </w:r>
            <w:proofErr w:type="gramStart"/>
            <w:r>
              <w:t>состояния</w:t>
            </w:r>
            <w:proofErr w:type="gramEnd"/>
            <w:r>
              <w:t xml:space="preserve"> интересующих получателя социальных услуг проблем, определять предполагаемые пути их решения и осуществлять практические меры: содействие в подготовке и направлении в </w:t>
            </w:r>
            <w:r>
              <w:lastRenderedPageBreak/>
              <w:t>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6.3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Услуги по защите прав и законных интересов получателей социальных 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6.3.1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обеспечение представительства для защиты прав и интересов в суде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состоит в содействии получения бесплатной помощи адвоката и (или) обеспечении представительства в суде для защиты прав и интересов получателя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Оказание услуги должно обеспечивать разъяснение сути и </w:t>
            </w:r>
            <w:proofErr w:type="gramStart"/>
            <w:r>
              <w:t>состояния</w:t>
            </w:r>
            <w:proofErr w:type="gramEnd"/>
            <w:r>
              <w:t xml:space="preserve"> интересующих получателя социальной услуги проблем, определять предполагаемые пути их решения и осуществлять практические меры: содействие в подготовке и направлении в 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6.3.2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содействие в подготовке запросов, заявлений, направлений, ходатайств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организациях, в том числе подготовка заявлений и документов, обращений.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  <w:outlineLvl w:val="2"/>
            </w:pPr>
            <w:r>
              <w:t>7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7.1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Проведение социально-реабилитационных мероприятий в сфере социального обслуживания </w:t>
            </w:r>
            <w:hyperlink w:anchor="P10303" w:history="1">
              <w:r>
                <w:rPr>
                  <w:color w:val="0000FF"/>
                </w:rPr>
                <w:t>&lt;*&gt;</w:t>
              </w:r>
            </w:hyperlink>
            <w:r>
              <w:t>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7.1.1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физиотерапия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 xml:space="preserve">Подготовка получателя социальных услуг к физиотерапевтическим процедурам: светолечение, теплолечение, электролечение, электрофорез с лекарственными препаратами и др. Проведение процедуры осуществляется медицинской сестрой </w:t>
            </w:r>
            <w:proofErr w:type="spellStart"/>
            <w:r>
              <w:t>физиокабинета</w:t>
            </w:r>
            <w:proofErr w:type="spellEnd"/>
            <w:r>
              <w:t>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социально-реабилитационных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 xml:space="preserve">Качество социально-реабилитационных мероприятий определяется тем, в какой </w:t>
            </w:r>
            <w:r>
              <w:lastRenderedPageBreak/>
              <w:t>степени все оказываемые мероприятия соответствуют по объему и качеству требованиям индивидуальной программы реабилитации инвалида.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7.1.2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массаж общий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Подготовка получателя социальных услуг к процедуре. Проведение массажа осуществляется медицинской сестрой по массажу.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lastRenderedPageBreak/>
              <w:t>7.1.3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лечебная физкультура (групповое занятие)</w:t>
            </w:r>
          </w:p>
        </w:tc>
        <w:tc>
          <w:tcPr>
            <w:tcW w:w="4826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Инструктором по лечебной физкультуре проводится групповое занятие с получателями социальных услуг.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622" w:type="dxa"/>
          </w:tcPr>
          <w:p w:rsidR="0072745D" w:rsidRDefault="0072745D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7.2</w:t>
            </w:r>
          </w:p>
        </w:tc>
        <w:tc>
          <w:tcPr>
            <w:tcW w:w="14266" w:type="dxa"/>
            <w:gridSpan w:val="5"/>
          </w:tcPr>
          <w:p w:rsidR="0072745D" w:rsidRDefault="0072745D" w:rsidP="003808AF">
            <w:pPr>
              <w:pStyle w:val="ConsPlusNormal"/>
              <w:jc w:val="both"/>
            </w:pPr>
            <w:r>
              <w:t>Обучение навыкам самообслуживания, поведения в быту и общественных местах, пользованию социальными инфраструктурами, транспортом: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7.2.1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индивидуальное занятие</w:t>
            </w:r>
          </w:p>
        </w:tc>
        <w:tc>
          <w:tcPr>
            <w:tcW w:w="4826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>Проведение групповых (индивидуальных) практических занятий по обучению получателя социальных услуг доступным социально-средовым и бытовым навыкам.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72745D" w:rsidRDefault="0072745D" w:rsidP="003808AF">
            <w:pPr>
              <w:pStyle w:val="ConsPlusNormal"/>
              <w:jc w:val="both"/>
            </w:pPr>
            <w:r>
              <w:t>1 услуга - 1 занятие</w:t>
            </w:r>
          </w:p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22" w:type="dxa"/>
            <w:vMerge w:val="restart"/>
          </w:tcPr>
          <w:p w:rsidR="0072745D" w:rsidRDefault="0072745D" w:rsidP="003808AF">
            <w:pPr>
              <w:pStyle w:val="ConsPlusNormal"/>
              <w:jc w:val="both"/>
            </w:pPr>
            <w:r>
              <w:t>Обучение навыкам поведения в быту и общественных местах должно обеспечивать социальную реабилитацию получателей социальных услуг, повышение их интеллектуального уровня и адаптацию к сложившимся условиям жизни и быта</w:t>
            </w:r>
          </w:p>
        </w:tc>
      </w:tr>
      <w:tr w:rsidR="0072745D" w:rsidRPr="00962D40" w:rsidTr="0072745D">
        <w:tc>
          <w:tcPr>
            <w:tcW w:w="964" w:type="dxa"/>
          </w:tcPr>
          <w:p w:rsidR="0072745D" w:rsidRDefault="0072745D" w:rsidP="003808AF">
            <w:pPr>
              <w:pStyle w:val="ConsPlusNormal"/>
            </w:pPr>
            <w:r>
              <w:t>7.2.2</w:t>
            </w:r>
          </w:p>
        </w:tc>
        <w:tc>
          <w:tcPr>
            <w:tcW w:w="249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- групповое занятие</w:t>
            </w:r>
          </w:p>
        </w:tc>
        <w:tc>
          <w:tcPr>
            <w:tcW w:w="4826" w:type="dxa"/>
            <w:vMerge/>
          </w:tcPr>
          <w:p w:rsidR="0072745D" w:rsidRPr="00962D40" w:rsidRDefault="0072745D" w:rsidP="003808AF"/>
        </w:tc>
        <w:tc>
          <w:tcPr>
            <w:tcW w:w="1304" w:type="dxa"/>
          </w:tcPr>
          <w:p w:rsidR="0072745D" w:rsidRDefault="0072745D" w:rsidP="003808AF">
            <w:pPr>
              <w:pStyle w:val="ConsPlusNormal"/>
              <w:jc w:val="both"/>
            </w:pPr>
            <w:r>
              <w:t>Ежедневно, кроме субботы, воскресенья</w:t>
            </w:r>
          </w:p>
        </w:tc>
        <w:tc>
          <w:tcPr>
            <w:tcW w:w="1020" w:type="dxa"/>
          </w:tcPr>
          <w:p w:rsidR="0072745D" w:rsidRDefault="0072745D" w:rsidP="003808AF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4622" w:type="dxa"/>
            <w:vMerge/>
          </w:tcPr>
          <w:p w:rsidR="0072745D" w:rsidRPr="00962D40" w:rsidRDefault="0072745D" w:rsidP="003808AF"/>
        </w:tc>
      </w:tr>
    </w:tbl>
    <w:p w:rsidR="0072745D" w:rsidRDefault="0072745D" w:rsidP="0072745D">
      <w:pPr>
        <w:pStyle w:val="ConsPlusNormal"/>
        <w:ind w:firstLine="540"/>
        <w:jc w:val="both"/>
      </w:pPr>
    </w:p>
    <w:p w:rsidR="0072745D" w:rsidRDefault="0072745D" w:rsidP="0072745D">
      <w:pPr>
        <w:pStyle w:val="ConsPlusNormal"/>
        <w:ind w:firstLine="540"/>
        <w:jc w:val="both"/>
      </w:pPr>
      <w:r>
        <w:t>--------------------------------</w:t>
      </w:r>
    </w:p>
    <w:p w:rsidR="0072745D" w:rsidRDefault="0072745D" w:rsidP="0072745D">
      <w:pPr>
        <w:pStyle w:val="ConsPlusNormal"/>
        <w:ind w:firstLine="540"/>
        <w:jc w:val="both"/>
      </w:pPr>
      <w:bookmarkStart w:id="2" w:name="P10303"/>
      <w:bookmarkEnd w:id="2"/>
      <w:r>
        <w:t>&lt;*&gt; - при наличии лицензии на осуществление медицинской деятельности.</w:t>
      </w:r>
    </w:p>
    <w:p w:rsidR="0072745D" w:rsidRDefault="0072745D" w:rsidP="0072745D">
      <w:pPr>
        <w:pStyle w:val="ConsPlusNormal"/>
        <w:jc w:val="both"/>
      </w:pPr>
      <w:r>
        <w:t xml:space="preserve">(п. 21 </w:t>
      </w:r>
      <w:proofErr w:type="gramStart"/>
      <w:r>
        <w:t>введен</w:t>
      </w:r>
      <w:proofErr w:type="gramEnd"/>
      <w:r>
        <w:t xml:space="preserve"> </w:t>
      </w:r>
      <w:hyperlink r:id="rId63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25.08.2015 N 787)</w:t>
      </w:r>
    </w:p>
    <w:p w:rsidR="00645552" w:rsidRPr="0072745D" w:rsidRDefault="00645552" w:rsidP="0072745D">
      <w:pPr>
        <w:ind w:firstLine="708"/>
        <w:rPr>
          <w:lang w:eastAsia="ru-RU"/>
        </w:rPr>
      </w:pPr>
    </w:p>
    <w:sectPr w:rsidR="00645552" w:rsidRPr="0072745D" w:rsidSect="006455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7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45552"/>
    <w:rsid w:val="005709D7"/>
    <w:rsid w:val="00645552"/>
    <w:rsid w:val="00727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5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455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4555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455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4555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4555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455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455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4555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B4BFF4B678B20B43397F0BD1096ADAA2D29CB59CC43BFBE63E30002FBC662DA5DM3F" TargetMode="External"/><Relationship Id="rId18" Type="http://schemas.openxmlformats.org/officeDocument/2006/relationships/hyperlink" Target="consultantplus://offline/ref=4B4BFF4B678B20B43397F0BD1096ADAA2D29CB59C343B5B564E30002FBC662DAD368B5ADAB15388789265C5DMFF" TargetMode="External"/><Relationship Id="rId26" Type="http://schemas.openxmlformats.org/officeDocument/2006/relationships/hyperlink" Target="consultantplus://offline/ref=4B4BFF4B678B20B43397F0BD1096ADAA2D29CB59C343B5B564E30002FBC662DAD368B5ADAB15388789265C5DM3F" TargetMode="External"/><Relationship Id="rId39" Type="http://schemas.openxmlformats.org/officeDocument/2006/relationships/hyperlink" Target="consultantplus://offline/ref=4B4BFF4B678B20B43397F0BD1096ADAA2D29CB59C343B5B564E30002FBC662DAD368B5ADAB1538878921585DM3F" TargetMode="External"/><Relationship Id="rId21" Type="http://schemas.openxmlformats.org/officeDocument/2006/relationships/hyperlink" Target="consultantplus://offline/ref=4B4BFF4B678B20B43397F0BD1096ADAA2D29CB59C343B5B564E30002FBC662DAD368B5ADAB15388789265F5DM7F" TargetMode="External"/><Relationship Id="rId34" Type="http://schemas.openxmlformats.org/officeDocument/2006/relationships/hyperlink" Target="consultantplus://offline/ref=4B4BFF4B678B20B43397F0BD1096ADAA2D29CB59C343B5B564E30002FBC662DAD368B5ADAB15388789265E5DM0F" TargetMode="External"/><Relationship Id="rId42" Type="http://schemas.openxmlformats.org/officeDocument/2006/relationships/hyperlink" Target="consultantplus://offline/ref=4B4BFF4B678B20B43397F0BD1096ADAA2D29CB59C343B5B564E30002FBC662DAD368B5ADAB1538878921585DM1F" TargetMode="External"/><Relationship Id="rId47" Type="http://schemas.openxmlformats.org/officeDocument/2006/relationships/hyperlink" Target="consultantplus://offline/ref=4B4BFF4B678B20B43397EEB006FAF3A326239150C04EB7E13CBC5B5FACCF688D9427ECEFEF18398658MCF" TargetMode="External"/><Relationship Id="rId50" Type="http://schemas.openxmlformats.org/officeDocument/2006/relationships/hyperlink" Target="consultantplus://offline/ref=4B4BFF4B678B20B43397F0BD1096ADAA2D29CB59C343B5B564E30002FBC662DAD368B5ADAB15388789215B5DM0F" TargetMode="External"/><Relationship Id="rId55" Type="http://schemas.openxmlformats.org/officeDocument/2006/relationships/hyperlink" Target="consultantplus://offline/ref=4B4BFF4B678B20B43397F0BD1096ADAA2D29CB59CC48BEB265E30002FBC662DA5DM3F" TargetMode="External"/><Relationship Id="rId63" Type="http://schemas.openxmlformats.org/officeDocument/2006/relationships/hyperlink" Target="consultantplus://offline/ref=4B4BFF4B678B20B43397F0BD1096ADAA2D29CB59CC48BDB762E30002FBC662DAD368B5ADAB1538878925595DMFF" TargetMode="External"/><Relationship Id="rId7" Type="http://schemas.openxmlformats.org/officeDocument/2006/relationships/hyperlink" Target="consultantplus://offline/ref=4B4BFF4B678B20B43397F0BD1096ADAA2D29CB59CC4DB5B665E30002FBC662DAD368B5ADAB1538878925595DM1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B4BFF4B678B20B43397F0BD1096ADAA2D29CB59C343B5B564E30002FBC662DAD368B5ADAB15388789265C5DM1F" TargetMode="External"/><Relationship Id="rId20" Type="http://schemas.openxmlformats.org/officeDocument/2006/relationships/hyperlink" Target="consultantplus://offline/ref=4B4BFF4B678B20B43397F0BD1096ADAA2D29CB59CC4BB8B069E30002FBC662DAD368B5ADAB15388789255B5DM5F" TargetMode="External"/><Relationship Id="rId29" Type="http://schemas.openxmlformats.org/officeDocument/2006/relationships/hyperlink" Target="consultantplus://offline/ref=4B4BFF4B678B20B43397F0BD1096ADAA2D29CB59C343B5B564E30002FBC662DAD368B5ADAB15388789265E5DM2F" TargetMode="External"/><Relationship Id="rId41" Type="http://schemas.openxmlformats.org/officeDocument/2006/relationships/hyperlink" Target="consultantplus://offline/ref=4B4BFF4B678B20B43397F0BD1096ADAA2D29CB59C343B5B564E30002FBC662DAD368B5ADAB1538878921585DM0F" TargetMode="External"/><Relationship Id="rId54" Type="http://schemas.openxmlformats.org/officeDocument/2006/relationships/hyperlink" Target="consultantplus://offline/ref=4B4BFF4B678B20B43397F0BD1096ADAA2D29CB59CC48BEB265E30002FBC662DA5DM3F" TargetMode="External"/><Relationship Id="rId62" Type="http://schemas.openxmlformats.org/officeDocument/2006/relationships/hyperlink" Target="consultantplus://offline/ref=4B4BFF4B678B20B43397F0BD1096ADAA2D29CB59CC48BAB163E30002FBC662DAD368B5ADAB15388789275C5DM0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B4BFF4B678B20B43397F0BD1096ADAA2D29CB59CC4DB5B665E30002FBC662DAD368B5ADAB1538878925595DM1F" TargetMode="External"/><Relationship Id="rId11" Type="http://schemas.openxmlformats.org/officeDocument/2006/relationships/hyperlink" Target="consultantplus://offline/ref=4B4BFF4B678B20B43397F0BD1096ADAA2D29CB59CC48BEB265E30002FBC662DA5DM3F" TargetMode="External"/><Relationship Id="rId24" Type="http://schemas.openxmlformats.org/officeDocument/2006/relationships/hyperlink" Target="consultantplus://offline/ref=4B4BFF4B678B20B43397F0BD1096ADAA2D29CB59C343B5B564E30002FBC662DAD368B5ADAB15388789265F5DM4F" TargetMode="External"/><Relationship Id="rId32" Type="http://schemas.openxmlformats.org/officeDocument/2006/relationships/hyperlink" Target="consultantplus://offline/ref=4B4BFF4B678B20B43397F0BD1096ADAA2D29CB59CC4BB8B069E30002FBC662DAD368B5ADAB15388789255B5DM0F" TargetMode="External"/><Relationship Id="rId37" Type="http://schemas.openxmlformats.org/officeDocument/2006/relationships/hyperlink" Target="consultantplus://offline/ref=4B4BFF4B678B20B43397F0BD1096ADAA2D29CB59CC48BEB265E30002FBC662DA5DM3F" TargetMode="External"/><Relationship Id="rId40" Type="http://schemas.openxmlformats.org/officeDocument/2006/relationships/hyperlink" Target="consultantplus://offline/ref=4B4BFF4B678B20B43397F0BD1096ADAA2D29CB59CC43BFBE63E30002FBC662DA5DM3F" TargetMode="External"/><Relationship Id="rId45" Type="http://schemas.openxmlformats.org/officeDocument/2006/relationships/hyperlink" Target="consultantplus://offline/ref=4B4BFF4B678B20B43397F0BD1096ADAA2D29CB59C343B5B564E30002FBC662DAD368B5ADAB15388789215B5DM4F" TargetMode="External"/><Relationship Id="rId53" Type="http://schemas.openxmlformats.org/officeDocument/2006/relationships/hyperlink" Target="consultantplus://offline/ref=4B4BFF4B678B20B43397F0BD1096ADAA2D29CB59C343B5B564E30002FBC662DAD368B5ADAB15388789215B5DMFF" TargetMode="External"/><Relationship Id="rId58" Type="http://schemas.openxmlformats.org/officeDocument/2006/relationships/hyperlink" Target="consultantplus://offline/ref=4B4BFF4B678B20B43397F0BD1096ADAA2D29CB59CC48BEB265E30002FBC662DA5DM3F" TargetMode="External"/><Relationship Id="rId5" Type="http://schemas.openxmlformats.org/officeDocument/2006/relationships/hyperlink" Target="consultantplus://offline/ref=4B4BFF4B678B20B43397F0BD1096ADAA2D29CB59CC48BEB265E30002FBC662DA5DM3F" TargetMode="External"/><Relationship Id="rId15" Type="http://schemas.openxmlformats.org/officeDocument/2006/relationships/hyperlink" Target="consultantplus://offline/ref=4B4BFF4B678B20B43397F0BD1096ADAA2D29CB59C343B5B564E30002FBC662DAD368B5ADAB15388789265C5DM3F" TargetMode="External"/><Relationship Id="rId23" Type="http://schemas.openxmlformats.org/officeDocument/2006/relationships/hyperlink" Target="consultantplus://offline/ref=4B4BFF4B678B20B43397EEB006FAF3A326239150C04EB7E13CBC5B5FACCF688D9427ECEFEF18398658MCF" TargetMode="External"/><Relationship Id="rId28" Type="http://schemas.openxmlformats.org/officeDocument/2006/relationships/hyperlink" Target="consultantplus://offline/ref=4B4BFF4B678B20B43397F0BD1096ADAA2D29CB59C343B5B564E30002FBC662DAD368B5ADAB15388789265E5DM5F" TargetMode="External"/><Relationship Id="rId36" Type="http://schemas.openxmlformats.org/officeDocument/2006/relationships/hyperlink" Target="consultantplus://offline/ref=4B4BFF4B678B20B43397F0BD1096ADAA2D29CB59C343B5B564E30002FBC662DAD368B5ADAB1538878921585DM5F" TargetMode="External"/><Relationship Id="rId49" Type="http://schemas.openxmlformats.org/officeDocument/2006/relationships/hyperlink" Target="consultantplus://offline/ref=4B4BFF4B678B20B43397F0BD1096ADAA2D29CB59C343B5B564E30002FBC662DAD368B5ADAB1538878921585DM1F" TargetMode="External"/><Relationship Id="rId57" Type="http://schemas.openxmlformats.org/officeDocument/2006/relationships/hyperlink" Target="consultantplus://offline/ref=4B4BFF4B678B20B43397F0BD1096ADAA2D29CB59CC48BEB265E30002FBC662DA5DM3F" TargetMode="External"/><Relationship Id="rId61" Type="http://schemas.openxmlformats.org/officeDocument/2006/relationships/hyperlink" Target="consultantplus://offline/ref=4B4BFF4B678B20B43397EEB006FAF3A326239150C04EB7E13CBC5B5FACCF688D9427ECEFEF18398658MCF" TargetMode="External"/><Relationship Id="rId10" Type="http://schemas.openxmlformats.org/officeDocument/2006/relationships/hyperlink" Target="consultantplus://offline/ref=4B4BFF4B678B20B43397F0BD1096ADAA2D29CB59CC48BEB265E30002FBC662DA5DM3F" TargetMode="External"/><Relationship Id="rId19" Type="http://schemas.openxmlformats.org/officeDocument/2006/relationships/hyperlink" Target="consultantplus://offline/ref=4B4BFF4B678B20B43397F0BD1096ADAA2D29CB59C343B5B564E30002FBC662DAD368B5ADAB15388789265F5DM6F" TargetMode="External"/><Relationship Id="rId31" Type="http://schemas.openxmlformats.org/officeDocument/2006/relationships/hyperlink" Target="consultantplus://offline/ref=4B4BFF4B678B20B43397F0BD1096ADAA2D29CB59C343B5B564E30002FBC662DAD368B5ADAB15388789265E5DM3F" TargetMode="External"/><Relationship Id="rId44" Type="http://schemas.openxmlformats.org/officeDocument/2006/relationships/hyperlink" Target="consultantplus://offline/ref=4B4BFF4B678B20B43397F0BD1096ADAA2D29CB59C343B5B564E30002FBC662DAD368B5ADAB15388789215B5DM7F" TargetMode="External"/><Relationship Id="rId52" Type="http://schemas.openxmlformats.org/officeDocument/2006/relationships/hyperlink" Target="consultantplus://offline/ref=4B4BFF4B678B20B43397F0BD1096ADAA2D29CB59C343B5B564E30002FBC662DAD368B5ADAB15388789215B5DMEF" TargetMode="External"/><Relationship Id="rId60" Type="http://schemas.openxmlformats.org/officeDocument/2006/relationships/hyperlink" Target="consultantplus://offline/ref=4B4BFF4B678B20B43397F0BD1096ADAA2D29CB59CC48BAB163E30002FBC662DAD368B5ADAB1538878924515DM7F" TargetMode="External"/><Relationship Id="rId65" Type="http://schemas.openxmlformats.org/officeDocument/2006/relationships/theme" Target="theme/theme1.xml"/><Relationship Id="rId4" Type="http://schemas.openxmlformats.org/officeDocument/2006/relationships/hyperlink" Target="consultantplus://offline/ref=4B4BFF4B678B20B43397F0BD1096ADAA2D29CB59CC48BDB762E30002FBC662DAD368B5ADAB1538878925595DM1F" TargetMode="External"/><Relationship Id="rId9" Type="http://schemas.openxmlformats.org/officeDocument/2006/relationships/hyperlink" Target="consultantplus://offline/ref=4B4BFF4B678B20B43397F0BD1096ADAA2D29CB59CC48BEB265E30002FBC662DA5DM3F" TargetMode="External"/><Relationship Id="rId14" Type="http://schemas.openxmlformats.org/officeDocument/2006/relationships/hyperlink" Target="consultantplus://offline/ref=4B4BFF4B678B20B43397F0BD1096ADAA2D29CB59C343B5B564E30002FBC662DAD368B5ADAB15388789265C5DM2F" TargetMode="External"/><Relationship Id="rId22" Type="http://schemas.openxmlformats.org/officeDocument/2006/relationships/hyperlink" Target="consultantplus://offline/ref=4B4BFF4B678B20B43397F0BD1096ADAA2D29CB59CC4BB8B069E30002FBC662DAD368B5ADAB15388789255B5DM2F" TargetMode="External"/><Relationship Id="rId27" Type="http://schemas.openxmlformats.org/officeDocument/2006/relationships/hyperlink" Target="consultantplus://offline/ref=4B4BFF4B678B20B43397F0BD1096ADAA2D29CB59C343B5B564E30002FBC662DAD368B5ADAB15388789265F5DM2F" TargetMode="External"/><Relationship Id="rId30" Type="http://schemas.openxmlformats.org/officeDocument/2006/relationships/hyperlink" Target="consultantplus://offline/ref=4B4BFF4B678B20B43397F0BD1096ADAA2D29CB59C343B5B564E30002FBC662DAD368B5ADAB15388789265E5DM2F" TargetMode="External"/><Relationship Id="rId35" Type="http://schemas.openxmlformats.org/officeDocument/2006/relationships/hyperlink" Target="consultantplus://offline/ref=4B4BFF4B678B20B43397F0BD1096ADAA2D29CB59C343B5B564E30002FBC662DAD368B5ADAB1538878926505DM4F" TargetMode="External"/><Relationship Id="rId43" Type="http://schemas.openxmlformats.org/officeDocument/2006/relationships/hyperlink" Target="consultantplus://offline/ref=4B4BFF4B678B20B43397F0BD1096ADAA2D29CB59C343B5B564E30002FBC662DAD368B5ADAB15388789215B5DM6F" TargetMode="External"/><Relationship Id="rId48" Type="http://schemas.openxmlformats.org/officeDocument/2006/relationships/hyperlink" Target="consultantplus://offline/ref=4B4BFF4B678B20B43397F0BD1096ADAA2D29CB59C343B5B564E30002FBC662DAD368B5ADAB15388789215B5DM2F" TargetMode="External"/><Relationship Id="rId56" Type="http://schemas.openxmlformats.org/officeDocument/2006/relationships/hyperlink" Target="consultantplus://offline/ref=4B4BFF4B678B20B43397F0BD1096ADAA2D29CB59CC48BEB265E30002FBC662DA5DM3F" TargetMode="External"/><Relationship Id="rId64" Type="http://schemas.openxmlformats.org/officeDocument/2006/relationships/fontTable" Target="fontTable.xml"/><Relationship Id="rId8" Type="http://schemas.openxmlformats.org/officeDocument/2006/relationships/hyperlink" Target="consultantplus://offline/ref=4B4BFF4B678B20B43397F0BD1096ADAA2D29CB59CC48BEB265E30002FBC662DA5DM3F" TargetMode="External"/><Relationship Id="rId51" Type="http://schemas.openxmlformats.org/officeDocument/2006/relationships/hyperlink" Target="consultantplus://offline/ref=4B4BFF4B678B20B43397F0BD1096ADAA2D29CB59C343B5B564E30002FBC662DAD368B5ADAB15388789215B5DM1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4B4BFF4B678B20B43397F0BD1096ADAA2D29CB59C343B5B564E30002FBC662DAD368B5ADAB15388789265C5DM5F" TargetMode="External"/><Relationship Id="rId17" Type="http://schemas.openxmlformats.org/officeDocument/2006/relationships/hyperlink" Target="consultantplus://offline/ref=4B4BFF4B678B20B43397F0BD1096ADAA2D29CB59C343B5B564E30002FBC662DAD368B5ADAB15388789265C5DMEF" TargetMode="External"/><Relationship Id="rId25" Type="http://schemas.openxmlformats.org/officeDocument/2006/relationships/hyperlink" Target="consultantplus://offline/ref=4B4BFF4B678B20B43397F0BD1096ADAA2D29CB59C343B5B564E30002FBC662DAD368B5ADAB15388789265F5DM5F" TargetMode="External"/><Relationship Id="rId33" Type="http://schemas.openxmlformats.org/officeDocument/2006/relationships/hyperlink" Target="consultantplus://offline/ref=4B4BFF4B678B20B43397F0BD1096ADAA2D29CB59C343B5B564E30002FBC662DAD368B5ADAB1538878920505DM2F" TargetMode="External"/><Relationship Id="rId38" Type="http://schemas.openxmlformats.org/officeDocument/2006/relationships/hyperlink" Target="consultantplus://offline/ref=4B4BFF4B678B20B43397F0BD1096ADAA2D29CB59CC48BEB265E30002FBC662DA5DM3F" TargetMode="External"/><Relationship Id="rId46" Type="http://schemas.openxmlformats.org/officeDocument/2006/relationships/hyperlink" Target="consultantplus://offline/ref=4B4BFF4B678B20B43397F0BD1096ADAA2D29CB59C343B5B564E30002FBC662DAD368B5ADAB15388789215B5DM5F" TargetMode="External"/><Relationship Id="rId59" Type="http://schemas.openxmlformats.org/officeDocument/2006/relationships/hyperlink" Target="consultantplus://offline/ref=4B4BFF4B678B20B43397F0BD1096ADAA2D29CB59CC43BFBE63E30002FBC662DA5DM3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64</Pages>
  <Words>19620</Words>
  <Characters>111837</Characters>
  <Application>Microsoft Office Word</Application>
  <DocSecurity>0</DocSecurity>
  <Lines>931</Lines>
  <Paragraphs>262</Paragraphs>
  <ScaleCrop>false</ScaleCrop>
  <Company>Reanimator Extreme Edition</Company>
  <LinksUpToDate>false</LinksUpToDate>
  <CharactersWithSpaces>131195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2017-04-19T04:54:00Z</dcterms:created>
  <dcterms:modified xsi:type="dcterms:W3CDTF">2017-04-19T05:02:00Z</dcterms:modified>
</cp:coreProperties>
</file>